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DCC5B" w14:textId="0921AA41" w:rsidR="004A418C" w:rsidRPr="00AF48D3" w:rsidRDefault="006727F0" w:rsidP="006727F0">
      <w:pPr>
        <w:jc w:val="center"/>
        <w:rPr>
          <w:rFonts w:eastAsia="Times New Roman" w:cstheme="minorHAnsi"/>
          <w:b/>
          <w:bCs/>
          <w:color w:val="000000" w:themeColor="text1"/>
        </w:rPr>
      </w:pPr>
      <w:r w:rsidRPr="00AF48D3">
        <w:rPr>
          <w:rFonts w:cstheme="minorHAnsi"/>
          <w:noProof/>
          <w:sz w:val="22"/>
          <w:szCs w:val="22"/>
        </w:rPr>
        <w:drawing>
          <wp:inline distT="0" distB="0" distL="0" distR="0" wp14:anchorId="1EC9919A" wp14:editId="59151C92">
            <wp:extent cx="905063" cy="786977"/>
            <wp:effectExtent l="0" t="0" r="0" b="635"/>
            <wp:docPr id="2" name="Picture 1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D0D0714-7032-8244-A662-36762ACF1A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DD0D0714-7032-8244-A662-36762ACF1A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84" cy="80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4ABC3" w14:textId="20B1C4C4" w:rsidR="004A418C" w:rsidRPr="006727F0" w:rsidRDefault="006727F0" w:rsidP="004A418C">
      <w:pPr>
        <w:rPr>
          <w:rFonts w:eastAsia="Times New Roman" w:cstheme="minorHAnsi"/>
          <w:b/>
          <w:bCs/>
          <w:color w:val="000000" w:themeColor="text1"/>
        </w:rPr>
      </w:pPr>
      <w:r w:rsidRPr="006727F0">
        <w:rPr>
          <w:rFonts w:eastAsia="Times New Roman" w:cstheme="minorHAnsi"/>
          <w:b/>
          <w:bCs/>
          <w:color w:val="000000" w:themeColor="text1"/>
        </w:rPr>
        <w:t>Pre-Health Career Advising, Resources &amp; Examination Preparation: A Quick Reference Guide</w:t>
      </w:r>
    </w:p>
    <w:p w14:paraId="5ED654C4" w14:textId="77777777" w:rsidR="006727F0" w:rsidRPr="00AF48D3" w:rsidRDefault="006727F0" w:rsidP="004A418C">
      <w:pPr>
        <w:rPr>
          <w:rFonts w:eastAsia="Times New Roman" w:cstheme="minorHAnsi"/>
          <w:b/>
          <w:bCs/>
          <w:sz w:val="22"/>
          <w:szCs w:val="22"/>
          <w:u w:val="single"/>
        </w:rPr>
      </w:pPr>
    </w:p>
    <w:p w14:paraId="02978C1E" w14:textId="6CBF3711" w:rsidR="004A418C" w:rsidRPr="009C5F50" w:rsidRDefault="00E00FD4" w:rsidP="004A418C">
      <w:pPr>
        <w:rPr>
          <w:rFonts w:eastAsia="Times New Roman" w:cstheme="minorHAnsi"/>
          <w:b/>
          <w:bCs/>
          <w:sz w:val="19"/>
          <w:szCs w:val="19"/>
          <w:u w:val="single"/>
        </w:rPr>
      </w:pPr>
      <w:r w:rsidRPr="009C5F50">
        <w:rPr>
          <w:rFonts w:eastAsia="Times New Roman" w:cstheme="minorHAnsi"/>
          <w:b/>
          <w:bCs/>
          <w:sz w:val="19"/>
          <w:szCs w:val="19"/>
          <w:u w:val="single"/>
        </w:rPr>
        <w:t>Advising</w:t>
      </w:r>
      <w:r w:rsidR="004A418C" w:rsidRPr="009C5F50">
        <w:rPr>
          <w:rFonts w:eastAsia="Times New Roman" w:cstheme="minorHAnsi"/>
          <w:b/>
          <w:bCs/>
          <w:sz w:val="19"/>
          <w:szCs w:val="19"/>
          <w:u w:val="single"/>
        </w:rPr>
        <w:t xml:space="preserve"> Contact</w:t>
      </w:r>
      <w:r w:rsidRPr="009C5F50">
        <w:rPr>
          <w:rFonts w:eastAsia="Times New Roman" w:cstheme="minorHAnsi"/>
          <w:b/>
          <w:bCs/>
          <w:sz w:val="19"/>
          <w:szCs w:val="19"/>
          <w:u w:val="single"/>
        </w:rPr>
        <w:t>s</w:t>
      </w:r>
      <w:r w:rsidR="00ED3CBD" w:rsidRPr="009C5F50">
        <w:rPr>
          <w:rFonts w:eastAsia="Times New Roman" w:cstheme="minorHAnsi"/>
          <w:b/>
          <w:bCs/>
          <w:sz w:val="19"/>
          <w:szCs w:val="19"/>
          <w:u w:val="single"/>
        </w:rPr>
        <w:t xml:space="preserve"> and Resources</w:t>
      </w:r>
    </w:p>
    <w:p w14:paraId="1E7EB763" w14:textId="77777777" w:rsidR="00ED3CBD" w:rsidRPr="009C5F50" w:rsidRDefault="00E00FD4" w:rsidP="00ED3CBD">
      <w:pPr>
        <w:pStyle w:val="Heading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bCs w:val="0"/>
          <w:color w:val="FF0000"/>
          <w:sz w:val="19"/>
          <w:szCs w:val="19"/>
        </w:rPr>
      </w:pPr>
      <w:r w:rsidRPr="009C5F50">
        <w:rPr>
          <w:rFonts w:asciiTheme="minorHAnsi" w:hAnsiTheme="minorHAnsi" w:cstheme="minorHAnsi"/>
          <w:sz w:val="19"/>
          <w:szCs w:val="19"/>
        </w:rPr>
        <w:t xml:space="preserve">Pre-Professional Advising Center (PPAC) - </w:t>
      </w:r>
      <w:r w:rsidRPr="009C5F50">
        <w:rPr>
          <w:rFonts w:asciiTheme="minorHAnsi" w:hAnsiTheme="minorHAnsi" w:cstheme="minorHAnsi"/>
          <w:b w:val="0"/>
          <w:bCs w:val="0"/>
          <w:color w:val="000000"/>
          <w:sz w:val="19"/>
          <w:szCs w:val="19"/>
        </w:rPr>
        <w:t xml:space="preserve">513-556-2166, </w:t>
      </w:r>
      <w:hyperlink r:id="rId8" w:history="1">
        <w:r w:rsidRPr="009C5F50">
          <w:rPr>
            <w:rStyle w:val="Hyperlink"/>
            <w:rFonts w:asciiTheme="minorHAnsi" w:hAnsiTheme="minorHAnsi" w:cstheme="minorHAnsi"/>
            <w:b w:val="0"/>
            <w:bCs w:val="0"/>
            <w:color w:val="FF0000"/>
            <w:sz w:val="19"/>
            <w:szCs w:val="19"/>
          </w:rPr>
          <w:t>preproadv@uc.edu</w:t>
        </w:r>
      </w:hyperlink>
      <w:r w:rsidRPr="009C5F50">
        <w:rPr>
          <w:rFonts w:asciiTheme="minorHAnsi" w:hAnsiTheme="minorHAnsi" w:cstheme="minorHAnsi"/>
          <w:b w:val="0"/>
          <w:bCs w:val="0"/>
          <w:color w:val="FF0000"/>
          <w:sz w:val="19"/>
          <w:szCs w:val="19"/>
        </w:rPr>
        <w:t xml:space="preserve"> </w:t>
      </w:r>
    </w:p>
    <w:p w14:paraId="604B5A80" w14:textId="43205050" w:rsidR="00ED3CBD" w:rsidRPr="009C5F50" w:rsidRDefault="00ED3CBD" w:rsidP="00ED3CBD">
      <w:pPr>
        <w:pStyle w:val="Heading3"/>
        <w:shd w:val="clear" w:color="auto" w:fill="FFFFFF"/>
        <w:spacing w:before="0" w:beforeAutospacing="0" w:after="150" w:afterAutospacing="0"/>
        <w:ind w:firstLine="720"/>
        <w:rPr>
          <w:rStyle w:val="Hyperlink"/>
          <w:rFonts w:asciiTheme="minorHAnsi" w:hAnsiTheme="minorHAnsi" w:cstheme="minorHAnsi"/>
          <w:b w:val="0"/>
          <w:bCs w:val="0"/>
          <w:color w:val="FF0000"/>
          <w:sz w:val="19"/>
          <w:szCs w:val="19"/>
        </w:rPr>
      </w:pPr>
      <w:r w:rsidRPr="009C5F50">
        <w:rPr>
          <w:rFonts w:asciiTheme="minorHAnsi" w:hAnsiTheme="minorHAnsi" w:cstheme="minorHAnsi"/>
          <w:b w:val="0"/>
          <w:bCs w:val="0"/>
          <w:color w:val="000000" w:themeColor="text1"/>
          <w:sz w:val="19"/>
          <w:szCs w:val="19"/>
        </w:rPr>
        <w:t xml:space="preserve">Application Prep Workshops: </w:t>
      </w:r>
      <w:hyperlink r:id="rId9" w:history="1">
        <w:r w:rsidRPr="009C5F50">
          <w:rPr>
            <w:rStyle w:val="Hyperlink"/>
            <w:rFonts w:asciiTheme="minorHAnsi" w:hAnsiTheme="minorHAnsi" w:cstheme="minorHAnsi"/>
            <w:b w:val="0"/>
            <w:bCs w:val="0"/>
            <w:color w:val="FF0000"/>
            <w:sz w:val="19"/>
            <w:szCs w:val="19"/>
          </w:rPr>
          <w:t>https://www.uc.edu/preproadvising/ppac-workshops.html</w:t>
        </w:r>
      </w:hyperlink>
    </w:p>
    <w:p w14:paraId="65113EF0" w14:textId="2716706B" w:rsidR="006727F0" w:rsidRPr="009C5F50" w:rsidRDefault="006727F0" w:rsidP="006727F0">
      <w:pPr>
        <w:ind w:left="720"/>
        <w:rPr>
          <w:rFonts w:cstheme="minorHAnsi"/>
          <w:sz w:val="19"/>
          <w:szCs w:val="19"/>
        </w:rPr>
      </w:pPr>
      <w:r w:rsidRPr="009C5F50">
        <w:rPr>
          <w:rFonts w:cstheme="minorHAnsi"/>
          <w:sz w:val="19"/>
          <w:szCs w:val="19"/>
        </w:rPr>
        <w:t xml:space="preserve">Common Prerequisites: </w:t>
      </w:r>
      <w:hyperlink r:id="rId10" w:history="1">
        <w:r w:rsidRPr="009C5F50">
          <w:rPr>
            <w:rStyle w:val="Hyperlink"/>
            <w:rFonts w:cstheme="minorHAnsi"/>
            <w:color w:val="FF0000"/>
            <w:sz w:val="19"/>
            <w:szCs w:val="19"/>
          </w:rPr>
          <w:t>https://www.uc.edu/content/dam/uc/preproadvising/docs/Common%20Health%20Professional%20Program%20Prerequisites-accessible-May%202018.pdf</w:t>
        </w:r>
      </w:hyperlink>
    </w:p>
    <w:p w14:paraId="0EBF8A75" w14:textId="77777777" w:rsidR="006727F0" w:rsidRPr="009C5F50" w:rsidRDefault="006727F0" w:rsidP="004A418C">
      <w:pPr>
        <w:rPr>
          <w:rFonts w:eastAsia="Times New Roman" w:cstheme="minorHAnsi"/>
          <w:b/>
          <w:bCs/>
          <w:sz w:val="19"/>
          <w:szCs w:val="19"/>
        </w:rPr>
      </w:pPr>
    </w:p>
    <w:p w14:paraId="0D2AE4C8" w14:textId="6B9A0FD7" w:rsidR="00FD7529" w:rsidRPr="009C5F50" w:rsidRDefault="00FD7529" w:rsidP="00FD7529">
      <w:pPr>
        <w:rPr>
          <w:rFonts w:eastAsia="Times New Roman" w:cstheme="minorHAnsi"/>
          <w:sz w:val="19"/>
          <w:szCs w:val="19"/>
        </w:rPr>
      </w:pPr>
      <w:r w:rsidRPr="009C5F50">
        <w:rPr>
          <w:rFonts w:eastAsia="Times New Roman" w:cstheme="minorHAnsi"/>
          <w:b/>
          <w:bCs/>
          <w:sz w:val="19"/>
          <w:szCs w:val="19"/>
        </w:rPr>
        <w:t>UC Testing Services</w:t>
      </w:r>
      <w:r w:rsidRPr="009C5F50">
        <w:rPr>
          <w:rFonts w:eastAsia="Times New Roman" w:cstheme="minorHAnsi"/>
          <w:sz w:val="19"/>
          <w:szCs w:val="19"/>
        </w:rPr>
        <w:t xml:space="preserve"> – Gina Deckard, MS, Program Director, (513) 556-7173, </w:t>
      </w:r>
      <w:hyperlink r:id="rId11" w:history="1">
        <w:r w:rsidRPr="009C5F50">
          <w:rPr>
            <w:rStyle w:val="Hyperlink"/>
            <w:rFonts w:eastAsia="Times New Roman" w:cstheme="minorHAnsi"/>
            <w:color w:val="FF0000"/>
            <w:sz w:val="19"/>
            <w:szCs w:val="19"/>
          </w:rPr>
          <w:t>testing@uc.edu</w:t>
        </w:r>
      </w:hyperlink>
      <w:r w:rsidRPr="009C5F50">
        <w:rPr>
          <w:rFonts w:eastAsia="Times New Roman" w:cstheme="minorHAnsi"/>
          <w:color w:val="FF0000"/>
          <w:sz w:val="19"/>
          <w:szCs w:val="19"/>
        </w:rPr>
        <w:t xml:space="preserve"> </w:t>
      </w:r>
    </w:p>
    <w:p w14:paraId="41977CC3" w14:textId="7E8F948C" w:rsidR="00FD7529" w:rsidRPr="009C5F50" w:rsidRDefault="00FD7529" w:rsidP="00FD7529">
      <w:pPr>
        <w:ind w:left="720"/>
        <w:rPr>
          <w:rStyle w:val="Hyperlink"/>
          <w:rFonts w:cstheme="minorHAnsi"/>
          <w:color w:val="FF0000"/>
          <w:sz w:val="19"/>
          <w:szCs w:val="19"/>
        </w:rPr>
      </w:pPr>
      <w:r w:rsidRPr="009C5F50">
        <w:rPr>
          <w:rFonts w:eastAsia="Times New Roman" w:cstheme="minorHAnsi"/>
          <w:sz w:val="19"/>
          <w:szCs w:val="19"/>
        </w:rPr>
        <w:t xml:space="preserve">General Standardized Testing Information and Resources: </w:t>
      </w:r>
      <w:hyperlink r:id="rId12" w:history="1">
        <w:r w:rsidRPr="009C5F50">
          <w:rPr>
            <w:rStyle w:val="Hyperlink"/>
            <w:rFonts w:cstheme="minorHAnsi"/>
            <w:color w:val="FF0000"/>
            <w:sz w:val="19"/>
            <w:szCs w:val="19"/>
          </w:rPr>
          <w:t>https://www.uc.edu/campus-life/testing-services/standardized-testing/online-test-prep.html</w:t>
        </w:r>
      </w:hyperlink>
    </w:p>
    <w:p w14:paraId="6542B8EA" w14:textId="28B05546" w:rsidR="00FD7529" w:rsidRPr="009C5F50" w:rsidRDefault="00FD7529" w:rsidP="00FD7529">
      <w:pPr>
        <w:rPr>
          <w:rFonts w:eastAsia="Times New Roman" w:cstheme="minorHAnsi"/>
          <w:color w:val="FF0000"/>
          <w:sz w:val="19"/>
          <w:szCs w:val="19"/>
        </w:rPr>
      </w:pPr>
      <w:r w:rsidRPr="009C5F50">
        <w:rPr>
          <w:rFonts w:eastAsia="Times New Roman" w:cstheme="minorHAnsi"/>
          <w:b/>
          <w:bCs/>
          <w:sz w:val="19"/>
          <w:szCs w:val="19"/>
        </w:rPr>
        <w:t>Medical Sciences Advisor</w:t>
      </w:r>
      <w:r w:rsidRPr="009C5F50">
        <w:rPr>
          <w:rFonts w:eastAsia="Times New Roman" w:cstheme="minorHAnsi"/>
          <w:sz w:val="19"/>
          <w:szCs w:val="19"/>
        </w:rPr>
        <w:t xml:space="preserve"> – Shawn Adkins, 513-558-9897, </w:t>
      </w:r>
      <w:hyperlink r:id="rId13" w:history="1">
        <w:r w:rsidRPr="009C5F50">
          <w:rPr>
            <w:rStyle w:val="Hyperlink"/>
            <w:rFonts w:eastAsia="Times New Roman" w:cstheme="minorHAnsi"/>
            <w:color w:val="FF0000"/>
            <w:sz w:val="19"/>
            <w:szCs w:val="19"/>
          </w:rPr>
          <w:t>shawn.adkins@uc.edu</w:t>
        </w:r>
      </w:hyperlink>
      <w:r w:rsidRPr="009C5F50">
        <w:rPr>
          <w:rFonts w:eastAsia="Times New Roman" w:cstheme="minorHAnsi"/>
          <w:color w:val="FF0000"/>
          <w:sz w:val="19"/>
          <w:szCs w:val="19"/>
        </w:rPr>
        <w:t xml:space="preserve"> </w:t>
      </w:r>
    </w:p>
    <w:p w14:paraId="64E3649B" w14:textId="2AE4C67F" w:rsidR="004A418C" w:rsidRPr="009C5F50" w:rsidRDefault="004A418C" w:rsidP="004A418C">
      <w:pPr>
        <w:rPr>
          <w:rFonts w:eastAsia="Times New Roman" w:cstheme="minorHAnsi"/>
          <w:b/>
          <w:bCs/>
          <w:sz w:val="19"/>
          <w:szCs w:val="19"/>
          <w:u w:val="single"/>
        </w:rPr>
      </w:pPr>
    </w:p>
    <w:p w14:paraId="4FAEFBE5" w14:textId="49E1576A" w:rsidR="004A418C" w:rsidRPr="009C5F50" w:rsidRDefault="004A418C" w:rsidP="004A418C">
      <w:pPr>
        <w:rPr>
          <w:rFonts w:eastAsia="Times New Roman" w:cstheme="minorHAnsi"/>
          <w:b/>
          <w:bCs/>
          <w:sz w:val="19"/>
          <w:szCs w:val="19"/>
          <w:u w:val="single"/>
        </w:rPr>
      </w:pPr>
      <w:r w:rsidRPr="009C5F50">
        <w:rPr>
          <w:rFonts w:eastAsia="Times New Roman" w:cstheme="minorHAnsi"/>
          <w:b/>
          <w:bCs/>
          <w:sz w:val="19"/>
          <w:szCs w:val="19"/>
          <w:u w:val="single"/>
        </w:rPr>
        <w:t>Pre-Health Timeline</w:t>
      </w:r>
    </w:p>
    <w:p w14:paraId="4D0CBB46" w14:textId="3D48A07E" w:rsidR="004A418C" w:rsidRPr="009C5F50" w:rsidRDefault="00E00FD4" w:rsidP="004A418C">
      <w:pPr>
        <w:rPr>
          <w:rFonts w:eastAsia="Times New Roman" w:cstheme="minorHAnsi"/>
          <w:color w:val="FF0000"/>
          <w:sz w:val="19"/>
          <w:szCs w:val="19"/>
        </w:rPr>
      </w:pPr>
      <w:r w:rsidRPr="009C5F50">
        <w:rPr>
          <w:rFonts w:eastAsia="Times New Roman" w:cstheme="minorHAnsi"/>
          <w:color w:val="000000" w:themeColor="text1"/>
          <w:sz w:val="19"/>
          <w:szCs w:val="19"/>
        </w:rPr>
        <w:t xml:space="preserve">Refer to the guide at this link for suggested academic and experiential requirements to stay on track towards your pre-health goals:   </w:t>
      </w:r>
      <w:hyperlink r:id="rId14" w:history="1">
        <w:r w:rsidRPr="009C5F50">
          <w:rPr>
            <w:rStyle w:val="Hyperlink"/>
            <w:rFonts w:eastAsia="Times New Roman" w:cstheme="minorHAnsi"/>
            <w:color w:val="FF0000"/>
            <w:sz w:val="19"/>
            <w:szCs w:val="19"/>
          </w:rPr>
          <w:t>https://www.uc.edu/preproadvising/pre-health/timeline-for-pre-health-students.html</w:t>
        </w:r>
      </w:hyperlink>
    </w:p>
    <w:p w14:paraId="54AEC98C" w14:textId="77777777" w:rsidR="004A418C" w:rsidRPr="009C5F50" w:rsidRDefault="004A418C" w:rsidP="004A418C">
      <w:pPr>
        <w:rPr>
          <w:rFonts w:eastAsia="Times New Roman" w:cstheme="minorHAnsi"/>
          <w:b/>
          <w:bCs/>
          <w:sz w:val="19"/>
          <w:szCs w:val="19"/>
          <w:u w:val="single"/>
        </w:rPr>
      </w:pPr>
    </w:p>
    <w:p w14:paraId="11A527FD" w14:textId="6671A725" w:rsidR="004A418C" w:rsidRPr="009C5F50" w:rsidRDefault="004A418C" w:rsidP="004A418C">
      <w:pPr>
        <w:rPr>
          <w:rFonts w:eastAsia="Times New Roman" w:cstheme="minorHAnsi"/>
          <w:b/>
          <w:bCs/>
          <w:sz w:val="19"/>
          <w:szCs w:val="19"/>
          <w:u w:val="single"/>
        </w:rPr>
      </w:pPr>
      <w:r w:rsidRPr="009C5F50">
        <w:rPr>
          <w:rFonts w:eastAsia="Times New Roman" w:cstheme="minorHAnsi"/>
          <w:b/>
          <w:bCs/>
          <w:sz w:val="19"/>
          <w:szCs w:val="19"/>
          <w:u w:val="single"/>
        </w:rPr>
        <w:t>Medical Sciences Courses with Touchpoints on Pre-Health Careers and Exam Preparation</w:t>
      </w:r>
    </w:p>
    <w:p w14:paraId="3820EB7C" w14:textId="0431C9DC" w:rsidR="004A418C" w:rsidRPr="009C5F50" w:rsidRDefault="004A418C" w:rsidP="004A418C">
      <w:pPr>
        <w:rPr>
          <w:rFonts w:eastAsia="Times New Roman" w:cstheme="minorHAnsi"/>
          <w:color w:val="000000" w:themeColor="text1"/>
          <w:sz w:val="19"/>
          <w:szCs w:val="19"/>
        </w:rPr>
      </w:pPr>
      <w:r w:rsidRPr="009C5F50">
        <w:rPr>
          <w:rFonts w:eastAsia="Times New Roman" w:cstheme="minorHAnsi"/>
          <w:b/>
          <w:bCs/>
          <w:color w:val="000000" w:themeColor="text1"/>
          <w:sz w:val="19"/>
          <w:szCs w:val="19"/>
        </w:rPr>
        <w:t>1</w:t>
      </w:r>
      <w:r w:rsidRPr="009C5F50">
        <w:rPr>
          <w:rFonts w:eastAsia="Times New Roman" w:cstheme="minorHAnsi"/>
          <w:b/>
          <w:bCs/>
          <w:color w:val="000000" w:themeColor="text1"/>
          <w:sz w:val="19"/>
          <w:szCs w:val="19"/>
          <w:vertAlign w:val="superscript"/>
        </w:rPr>
        <w:t>st</w:t>
      </w:r>
      <w:r w:rsidRPr="009C5F50">
        <w:rPr>
          <w:rFonts w:eastAsia="Times New Roman" w:cstheme="minorHAnsi"/>
          <w:b/>
          <w:bCs/>
          <w:color w:val="000000" w:themeColor="text1"/>
          <w:sz w:val="19"/>
          <w:szCs w:val="19"/>
        </w:rPr>
        <w:t xml:space="preserve"> Year Courses</w:t>
      </w:r>
      <w:r w:rsidRPr="009C5F50">
        <w:rPr>
          <w:rFonts w:eastAsia="Times New Roman" w:cstheme="minorHAnsi"/>
          <w:color w:val="000000" w:themeColor="text1"/>
          <w:sz w:val="19"/>
          <w:szCs w:val="19"/>
        </w:rPr>
        <w:t xml:space="preserve"> – MEDS 1000 Freshman Seminar I, MEDS 1001 Freshman Seminar II, PD 1000 Exploring Health Professions, MLTI 0010 Learning Community.</w:t>
      </w:r>
    </w:p>
    <w:p w14:paraId="56A1FA2A" w14:textId="1F06F813" w:rsidR="004A418C" w:rsidRPr="009C5F50" w:rsidRDefault="004A418C" w:rsidP="004A418C">
      <w:pPr>
        <w:rPr>
          <w:rFonts w:eastAsia="Times New Roman" w:cstheme="minorHAnsi"/>
          <w:color w:val="000000" w:themeColor="text1"/>
          <w:sz w:val="19"/>
          <w:szCs w:val="19"/>
        </w:rPr>
      </w:pPr>
    </w:p>
    <w:p w14:paraId="6967AA12" w14:textId="616545E9" w:rsidR="004A418C" w:rsidRPr="009C5F50" w:rsidRDefault="004A418C" w:rsidP="004A418C">
      <w:pPr>
        <w:rPr>
          <w:rFonts w:eastAsia="Times New Roman" w:cstheme="minorHAnsi"/>
          <w:color w:val="000000" w:themeColor="text1"/>
          <w:sz w:val="19"/>
          <w:szCs w:val="19"/>
        </w:rPr>
      </w:pPr>
      <w:r w:rsidRPr="009C5F50">
        <w:rPr>
          <w:rFonts w:eastAsia="Times New Roman" w:cstheme="minorHAnsi"/>
          <w:b/>
          <w:bCs/>
          <w:color w:val="000000" w:themeColor="text1"/>
          <w:sz w:val="19"/>
          <w:szCs w:val="19"/>
        </w:rPr>
        <w:t>2</w:t>
      </w:r>
      <w:r w:rsidRPr="009C5F50">
        <w:rPr>
          <w:rFonts w:eastAsia="Times New Roman" w:cstheme="minorHAnsi"/>
          <w:b/>
          <w:bCs/>
          <w:color w:val="000000" w:themeColor="text1"/>
          <w:sz w:val="19"/>
          <w:szCs w:val="19"/>
          <w:vertAlign w:val="superscript"/>
        </w:rPr>
        <w:t>nd</w:t>
      </w:r>
      <w:r w:rsidRPr="009C5F50">
        <w:rPr>
          <w:rFonts w:eastAsia="Times New Roman" w:cstheme="minorHAnsi"/>
          <w:b/>
          <w:bCs/>
          <w:color w:val="000000" w:themeColor="text1"/>
          <w:sz w:val="19"/>
          <w:szCs w:val="19"/>
        </w:rPr>
        <w:t xml:space="preserve"> Year Courses</w:t>
      </w:r>
      <w:r w:rsidRPr="009C5F50">
        <w:rPr>
          <w:rFonts w:eastAsia="Times New Roman" w:cstheme="minorHAnsi"/>
          <w:color w:val="000000" w:themeColor="text1"/>
          <w:sz w:val="19"/>
          <w:szCs w:val="19"/>
        </w:rPr>
        <w:t xml:space="preserve"> – MEDS 2000 Sophomore Seminar I, MEDS 2001 Sophomore Seminar II, MEDS 2040 Life in Medicine (optional elective), and MEDS 3060 Interprofessional Education (optional elective).  </w:t>
      </w:r>
    </w:p>
    <w:p w14:paraId="6B5BA507" w14:textId="35D6EB2A" w:rsidR="004A418C" w:rsidRPr="009C5F50" w:rsidRDefault="004A418C" w:rsidP="004A418C">
      <w:pPr>
        <w:rPr>
          <w:rFonts w:eastAsia="Times New Roman" w:cstheme="minorHAnsi"/>
          <w:color w:val="000000" w:themeColor="text1"/>
          <w:sz w:val="19"/>
          <w:szCs w:val="19"/>
        </w:rPr>
      </w:pPr>
    </w:p>
    <w:p w14:paraId="11087A36" w14:textId="0537D3B0" w:rsidR="004A418C" w:rsidRPr="009C5F50" w:rsidRDefault="004A418C" w:rsidP="004A418C">
      <w:pPr>
        <w:rPr>
          <w:rFonts w:eastAsia="Times New Roman" w:cstheme="minorHAnsi"/>
          <w:color w:val="000000" w:themeColor="text1"/>
          <w:sz w:val="19"/>
          <w:szCs w:val="19"/>
        </w:rPr>
      </w:pPr>
      <w:r w:rsidRPr="009C5F50">
        <w:rPr>
          <w:rFonts w:eastAsia="Times New Roman" w:cstheme="minorHAnsi"/>
          <w:b/>
          <w:bCs/>
          <w:color w:val="000000" w:themeColor="text1"/>
          <w:sz w:val="19"/>
          <w:szCs w:val="19"/>
        </w:rPr>
        <w:t>3</w:t>
      </w:r>
      <w:r w:rsidRPr="009C5F50">
        <w:rPr>
          <w:rFonts w:eastAsia="Times New Roman" w:cstheme="minorHAnsi"/>
          <w:b/>
          <w:bCs/>
          <w:color w:val="000000" w:themeColor="text1"/>
          <w:sz w:val="19"/>
          <w:szCs w:val="19"/>
          <w:vertAlign w:val="superscript"/>
        </w:rPr>
        <w:t>rd</w:t>
      </w:r>
      <w:r w:rsidRPr="009C5F50">
        <w:rPr>
          <w:rFonts w:eastAsia="Times New Roman" w:cstheme="minorHAnsi"/>
          <w:b/>
          <w:bCs/>
          <w:color w:val="000000" w:themeColor="text1"/>
          <w:sz w:val="19"/>
          <w:szCs w:val="19"/>
        </w:rPr>
        <w:t xml:space="preserve"> Year Courses</w:t>
      </w:r>
      <w:r w:rsidRPr="009C5F50">
        <w:rPr>
          <w:rFonts w:eastAsia="Times New Roman" w:cstheme="minorHAnsi"/>
          <w:color w:val="000000" w:themeColor="text1"/>
          <w:sz w:val="19"/>
          <w:szCs w:val="19"/>
        </w:rPr>
        <w:t xml:space="preserve"> – MEDS 3000 Junior Seminar I, MEDS 3001 Junior Seminar II.</w:t>
      </w:r>
    </w:p>
    <w:p w14:paraId="13C239C8" w14:textId="1D2F603C" w:rsidR="004A418C" w:rsidRPr="009C5F50" w:rsidRDefault="004A418C" w:rsidP="004A418C">
      <w:pPr>
        <w:rPr>
          <w:rFonts w:eastAsia="Times New Roman" w:cstheme="minorHAnsi"/>
          <w:sz w:val="19"/>
          <w:szCs w:val="19"/>
        </w:rPr>
      </w:pPr>
    </w:p>
    <w:p w14:paraId="71BCA40C" w14:textId="05D56861" w:rsidR="004A418C" w:rsidRPr="009C5F50" w:rsidRDefault="00FD7529" w:rsidP="004A418C">
      <w:pPr>
        <w:rPr>
          <w:rFonts w:eastAsia="Times New Roman" w:cstheme="minorHAnsi"/>
          <w:b/>
          <w:bCs/>
          <w:sz w:val="19"/>
          <w:szCs w:val="19"/>
          <w:u w:val="single"/>
        </w:rPr>
      </w:pPr>
      <w:r w:rsidRPr="009C5F50">
        <w:rPr>
          <w:rFonts w:eastAsia="Times New Roman" w:cstheme="minorHAnsi"/>
          <w:b/>
          <w:bCs/>
          <w:sz w:val="19"/>
          <w:szCs w:val="19"/>
          <w:u w:val="single"/>
        </w:rPr>
        <w:t xml:space="preserve">Additional </w:t>
      </w:r>
      <w:r w:rsidR="008A546C" w:rsidRPr="009C5F50">
        <w:rPr>
          <w:rFonts w:eastAsia="Times New Roman" w:cstheme="minorHAnsi"/>
          <w:b/>
          <w:bCs/>
          <w:sz w:val="19"/>
          <w:szCs w:val="19"/>
          <w:u w:val="single"/>
        </w:rPr>
        <w:t>Testing Resources</w:t>
      </w:r>
    </w:p>
    <w:p w14:paraId="60E10972" w14:textId="77777777" w:rsidR="004A418C" w:rsidRPr="009C5F50" w:rsidRDefault="004A418C" w:rsidP="004A418C">
      <w:pPr>
        <w:rPr>
          <w:rFonts w:eastAsia="Times New Roman" w:cstheme="minorHAnsi"/>
          <w:sz w:val="19"/>
          <w:szCs w:val="19"/>
        </w:rPr>
      </w:pPr>
    </w:p>
    <w:p w14:paraId="359AF487" w14:textId="3CF40DBC" w:rsidR="008A546C" w:rsidRPr="009C5F50" w:rsidRDefault="00AF48D3" w:rsidP="008A546C">
      <w:pPr>
        <w:rPr>
          <w:rFonts w:cstheme="minorHAnsi"/>
          <w:sz w:val="19"/>
          <w:szCs w:val="19"/>
        </w:rPr>
      </w:pPr>
      <w:r w:rsidRPr="009C5F50">
        <w:rPr>
          <w:rFonts w:eastAsia="Times New Roman" w:cstheme="minorHAnsi"/>
          <w:b/>
          <w:bCs/>
          <w:sz w:val="19"/>
          <w:szCs w:val="19"/>
        </w:rPr>
        <w:t>Medical College Admission Test (</w:t>
      </w:r>
      <w:r w:rsidR="004A418C" w:rsidRPr="009C5F50">
        <w:rPr>
          <w:rFonts w:eastAsia="Times New Roman" w:cstheme="minorHAnsi"/>
          <w:b/>
          <w:bCs/>
          <w:sz w:val="19"/>
          <w:szCs w:val="19"/>
        </w:rPr>
        <w:t>MCAT</w:t>
      </w:r>
      <w:r w:rsidRPr="009C5F50">
        <w:rPr>
          <w:rFonts w:eastAsia="Times New Roman" w:cstheme="minorHAnsi"/>
          <w:b/>
          <w:bCs/>
          <w:sz w:val="19"/>
          <w:szCs w:val="19"/>
        </w:rPr>
        <w:t>)</w:t>
      </w:r>
      <w:r w:rsidR="008A546C" w:rsidRPr="009C5F50">
        <w:rPr>
          <w:rFonts w:eastAsia="Times New Roman" w:cstheme="minorHAnsi"/>
          <w:b/>
          <w:bCs/>
          <w:sz w:val="19"/>
          <w:szCs w:val="19"/>
        </w:rPr>
        <w:t xml:space="preserve"> - </w:t>
      </w:r>
      <w:hyperlink r:id="rId15" w:history="1">
        <w:r w:rsidR="008A546C" w:rsidRPr="009C5F50">
          <w:rPr>
            <w:rStyle w:val="Hyperlink"/>
            <w:rFonts w:cstheme="minorHAnsi"/>
            <w:color w:val="FF0000"/>
            <w:sz w:val="19"/>
            <w:szCs w:val="19"/>
          </w:rPr>
          <w:t>https://students-residents.aamc.org/applying-medical-school/taking-mcat-exam/register-mcat-exam/</w:t>
        </w:r>
      </w:hyperlink>
    </w:p>
    <w:p w14:paraId="787D3FB7" w14:textId="780236F4" w:rsidR="004A418C" w:rsidRPr="009C5F50" w:rsidRDefault="004A418C" w:rsidP="004A418C">
      <w:pPr>
        <w:rPr>
          <w:rFonts w:eastAsia="Times New Roman" w:cstheme="minorHAnsi"/>
          <w:sz w:val="19"/>
          <w:szCs w:val="19"/>
        </w:rPr>
      </w:pPr>
    </w:p>
    <w:p w14:paraId="75872EBC" w14:textId="638728A8" w:rsidR="008A546C" w:rsidRPr="009C5F50" w:rsidRDefault="00AF48D3" w:rsidP="008A546C">
      <w:pPr>
        <w:rPr>
          <w:rFonts w:cstheme="minorHAnsi"/>
          <w:sz w:val="19"/>
          <w:szCs w:val="19"/>
        </w:rPr>
      </w:pPr>
      <w:r w:rsidRPr="009C5F50">
        <w:rPr>
          <w:rFonts w:eastAsia="Times New Roman" w:cstheme="minorHAnsi"/>
          <w:b/>
          <w:bCs/>
          <w:sz w:val="19"/>
          <w:szCs w:val="19"/>
        </w:rPr>
        <w:t>Graduate Record Examination (</w:t>
      </w:r>
      <w:r w:rsidR="004A418C" w:rsidRPr="009C5F50">
        <w:rPr>
          <w:rFonts w:eastAsia="Times New Roman" w:cstheme="minorHAnsi"/>
          <w:b/>
          <w:bCs/>
          <w:sz w:val="19"/>
          <w:szCs w:val="19"/>
        </w:rPr>
        <w:t>GRE</w:t>
      </w:r>
      <w:r w:rsidRPr="009C5F50">
        <w:rPr>
          <w:rFonts w:eastAsia="Times New Roman" w:cstheme="minorHAnsi"/>
          <w:b/>
          <w:bCs/>
          <w:sz w:val="19"/>
          <w:szCs w:val="19"/>
        </w:rPr>
        <w:t>)</w:t>
      </w:r>
      <w:r w:rsidR="004A418C" w:rsidRPr="009C5F50">
        <w:rPr>
          <w:rFonts w:eastAsia="Times New Roman" w:cstheme="minorHAnsi"/>
          <w:b/>
          <w:bCs/>
          <w:sz w:val="19"/>
          <w:szCs w:val="19"/>
        </w:rPr>
        <w:t xml:space="preserve"> </w:t>
      </w:r>
      <w:r w:rsidR="008A546C" w:rsidRPr="009C5F50">
        <w:rPr>
          <w:rFonts w:eastAsia="Times New Roman" w:cstheme="minorHAnsi"/>
          <w:b/>
          <w:bCs/>
          <w:sz w:val="19"/>
          <w:szCs w:val="19"/>
        </w:rPr>
        <w:t xml:space="preserve">- </w:t>
      </w:r>
      <w:hyperlink r:id="rId16" w:history="1">
        <w:r w:rsidR="008A546C" w:rsidRPr="009C5F50">
          <w:rPr>
            <w:rStyle w:val="Hyperlink"/>
            <w:rFonts w:cstheme="minorHAnsi"/>
            <w:color w:val="FF0000"/>
            <w:sz w:val="19"/>
            <w:szCs w:val="19"/>
          </w:rPr>
          <w:t>https://www.ets.org/gre/subject/about</w:t>
        </w:r>
      </w:hyperlink>
    </w:p>
    <w:p w14:paraId="3671517E" w14:textId="34502DDC" w:rsidR="004A418C" w:rsidRPr="009C5F50" w:rsidRDefault="004A418C" w:rsidP="004A418C">
      <w:pPr>
        <w:rPr>
          <w:rFonts w:eastAsia="Times New Roman" w:cstheme="minorHAnsi"/>
          <w:sz w:val="19"/>
          <w:szCs w:val="19"/>
        </w:rPr>
      </w:pPr>
    </w:p>
    <w:p w14:paraId="1D8F41B5" w14:textId="10975D55" w:rsidR="00ED3CBD" w:rsidRPr="009C5F50" w:rsidRDefault="004A418C" w:rsidP="004A418C">
      <w:pPr>
        <w:rPr>
          <w:rFonts w:cstheme="minorHAnsi"/>
          <w:color w:val="FF0000"/>
          <w:sz w:val="19"/>
          <w:szCs w:val="19"/>
        </w:rPr>
      </w:pPr>
      <w:r w:rsidRPr="009C5F50">
        <w:rPr>
          <w:rFonts w:eastAsia="Times New Roman" w:cstheme="minorHAnsi"/>
          <w:b/>
          <w:bCs/>
          <w:sz w:val="19"/>
          <w:szCs w:val="19"/>
        </w:rPr>
        <w:t>O</w:t>
      </w:r>
      <w:r w:rsidR="00ED3CBD" w:rsidRPr="009C5F50">
        <w:rPr>
          <w:rFonts w:eastAsia="Times New Roman" w:cstheme="minorHAnsi"/>
          <w:b/>
          <w:bCs/>
          <w:sz w:val="19"/>
          <w:szCs w:val="19"/>
        </w:rPr>
        <w:t xml:space="preserve">ptometry </w:t>
      </w:r>
      <w:r w:rsidRPr="009C5F50">
        <w:rPr>
          <w:rFonts w:eastAsia="Times New Roman" w:cstheme="minorHAnsi"/>
          <w:b/>
          <w:bCs/>
          <w:sz w:val="19"/>
          <w:szCs w:val="19"/>
        </w:rPr>
        <w:t>A</w:t>
      </w:r>
      <w:r w:rsidR="00ED3CBD" w:rsidRPr="009C5F50">
        <w:rPr>
          <w:rFonts w:eastAsia="Times New Roman" w:cstheme="minorHAnsi"/>
          <w:b/>
          <w:bCs/>
          <w:sz w:val="19"/>
          <w:szCs w:val="19"/>
        </w:rPr>
        <w:t xml:space="preserve">dmission </w:t>
      </w:r>
      <w:r w:rsidRPr="009C5F50">
        <w:rPr>
          <w:rFonts w:eastAsia="Times New Roman" w:cstheme="minorHAnsi"/>
          <w:b/>
          <w:bCs/>
          <w:sz w:val="19"/>
          <w:szCs w:val="19"/>
        </w:rPr>
        <w:t>T</w:t>
      </w:r>
      <w:r w:rsidR="00ED3CBD" w:rsidRPr="009C5F50">
        <w:rPr>
          <w:rFonts w:eastAsia="Times New Roman" w:cstheme="minorHAnsi"/>
          <w:b/>
          <w:bCs/>
          <w:sz w:val="19"/>
          <w:szCs w:val="19"/>
        </w:rPr>
        <w:t xml:space="preserve">est (OAT) - </w:t>
      </w:r>
      <w:hyperlink r:id="rId17" w:history="1">
        <w:r w:rsidR="00ED3CBD" w:rsidRPr="009C5F50">
          <w:rPr>
            <w:rStyle w:val="Hyperlink"/>
            <w:rFonts w:cstheme="minorHAnsi"/>
            <w:color w:val="FF0000"/>
            <w:sz w:val="19"/>
            <w:szCs w:val="19"/>
          </w:rPr>
          <w:t>https://www.ada.org/en/oat</w:t>
        </w:r>
      </w:hyperlink>
    </w:p>
    <w:p w14:paraId="46F0DAB1" w14:textId="77777777" w:rsidR="00ED3CBD" w:rsidRPr="009C5F50" w:rsidRDefault="00ED3CBD" w:rsidP="004A418C">
      <w:pPr>
        <w:rPr>
          <w:rFonts w:cstheme="minorHAnsi"/>
          <w:sz w:val="19"/>
          <w:szCs w:val="19"/>
        </w:rPr>
      </w:pPr>
    </w:p>
    <w:p w14:paraId="238D8C8D" w14:textId="6037C699" w:rsidR="00890D4F" w:rsidRPr="009C5F50" w:rsidRDefault="008A546C" w:rsidP="00890D4F">
      <w:pPr>
        <w:rPr>
          <w:rFonts w:cstheme="minorHAnsi"/>
          <w:color w:val="FF0000"/>
          <w:sz w:val="19"/>
          <w:szCs w:val="19"/>
        </w:rPr>
      </w:pPr>
      <w:r w:rsidRPr="009C5F50">
        <w:rPr>
          <w:rFonts w:eastAsia="Times New Roman" w:cstheme="minorHAnsi"/>
          <w:b/>
          <w:bCs/>
          <w:color w:val="000000" w:themeColor="text1"/>
          <w:sz w:val="19"/>
          <w:szCs w:val="19"/>
        </w:rPr>
        <w:t>D</w:t>
      </w:r>
      <w:r w:rsidR="00ED3CBD" w:rsidRPr="009C5F50">
        <w:rPr>
          <w:rFonts w:eastAsia="Times New Roman" w:cstheme="minorHAnsi"/>
          <w:b/>
          <w:bCs/>
          <w:color w:val="000000" w:themeColor="text1"/>
          <w:sz w:val="19"/>
          <w:szCs w:val="19"/>
        </w:rPr>
        <w:t xml:space="preserve">ental Admission </w:t>
      </w:r>
      <w:r w:rsidRPr="009C5F50">
        <w:rPr>
          <w:rFonts w:eastAsia="Times New Roman" w:cstheme="minorHAnsi"/>
          <w:b/>
          <w:bCs/>
          <w:color w:val="000000" w:themeColor="text1"/>
          <w:sz w:val="19"/>
          <w:szCs w:val="19"/>
        </w:rPr>
        <w:t>T</w:t>
      </w:r>
      <w:r w:rsidR="00ED3CBD" w:rsidRPr="009C5F50">
        <w:rPr>
          <w:rFonts w:eastAsia="Times New Roman" w:cstheme="minorHAnsi"/>
          <w:b/>
          <w:bCs/>
          <w:color w:val="000000" w:themeColor="text1"/>
          <w:sz w:val="19"/>
          <w:szCs w:val="19"/>
        </w:rPr>
        <w:t>est (DAT)</w:t>
      </w:r>
      <w:r w:rsidRPr="009C5F50">
        <w:rPr>
          <w:rFonts w:eastAsia="Times New Roman" w:cstheme="minorHAnsi"/>
          <w:b/>
          <w:bCs/>
          <w:color w:val="000000" w:themeColor="text1"/>
          <w:sz w:val="19"/>
          <w:szCs w:val="19"/>
        </w:rPr>
        <w:t xml:space="preserve"> </w:t>
      </w:r>
      <w:r w:rsidR="00ED3CBD" w:rsidRPr="009C5F50">
        <w:rPr>
          <w:rFonts w:eastAsia="Times New Roman" w:cstheme="minorHAnsi"/>
          <w:b/>
          <w:bCs/>
          <w:color w:val="000000" w:themeColor="text1"/>
          <w:sz w:val="19"/>
          <w:szCs w:val="19"/>
        </w:rPr>
        <w:t xml:space="preserve">- </w:t>
      </w:r>
      <w:hyperlink r:id="rId18" w:history="1">
        <w:r w:rsidR="00890D4F" w:rsidRPr="009C5F50">
          <w:rPr>
            <w:rStyle w:val="Hyperlink"/>
            <w:rFonts w:cstheme="minorHAnsi"/>
            <w:color w:val="FF0000"/>
            <w:sz w:val="19"/>
            <w:szCs w:val="19"/>
          </w:rPr>
          <w:t>https://www.ada.org/en/education-careers/dental-admission-test</w:t>
        </w:r>
      </w:hyperlink>
    </w:p>
    <w:p w14:paraId="70A85274" w14:textId="32BE649E" w:rsidR="00890D4F" w:rsidRPr="009C5F50" w:rsidRDefault="004A418C" w:rsidP="00ED3CBD">
      <w:pPr>
        <w:rPr>
          <w:rStyle w:val="Hyperlink"/>
          <w:rFonts w:cstheme="minorHAnsi"/>
          <w:color w:val="FF0000"/>
          <w:sz w:val="19"/>
          <w:szCs w:val="19"/>
        </w:rPr>
      </w:pPr>
      <w:r w:rsidRPr="009C5F50">
        <w:rPr>
          <w:rFonts w:eastAsia="Times New Roman" w:cstheme="minorHAnsi"/>
          <w:sz w:val="19"/>
          <w:szCs w:val="19"/>
        </w:rPr>
        <w:br/>
      </w:r>
      <w:r w:rsidR="00AF48D3" w:rsidRPr="009C5F50">
        <w:rPr>
          <w:rFonts w:eastAsia="Times New Roman" w:cstheme="minorHAnsi"/>
          <w:b/>
          <w:bCs/>
          <w:sz w:val="19"/>
          <w:szCs w:val="19"/>
        </w:rPr>
        <w:t xml:space="preserve">Physician Assistant </w:t>
      </w:r>
      <w:r w:rsidR="0016716E" w:rsidRPr="009C5F50">
        <w:rPr>
          <w:rFonts w:eastAsia="Times New Roman" w:cstheme="minorHAnsi"/>
          <w:b/>
          <w:bCs/>
          <w:sz w:val="19"/>
          <w:szCs w:val="19"/>
        </w:rPr>
        <w:t xml:space="preserve">Centralized Application </w:t>
      </w:r>
      <w:r w:rsidR="00AF48D3" w:rsidRPr="009C5F50">
        <w:rPr>
          <w:rFonts w:eastAsia="Times New Roman" w:cstheme="minorHAnsi"/>
          <w:b/>
          <w:bCs/>
          <w:sz w:val="19"/>
          <w:szCs w:val="19"/>
        </w:rPr>
        <w:t>(CASPA)</w:t>
      </w:r>
      <w:r w:rsidR="00ED3CBD" w:rsidRPr="009C5F50">
        <w:rPr>
          <w:rFonts w:eastAsia="Times New Roman" w:cstheme="minorHAnsi"/>
          <w:b/>
          <w:bCs/>
          <w:sz w:val="19"/>
          <w:szCs w:val="19"/>
        </w:rPr>
        <w:t xml:space="preserve"> - </w:t>
      </w:r>
      <w:hyperlink r:id="rId19" w:anchor="/login" w:history="1">
        <w:r w:rsidR="00ED3CBD" w:rsidRPr="009C5F50">
          <w:rPr>
            <w:rStyle w:val="Hyperlink"/>
            <w:rFonts w:cstheme="minorHAnsi"/>
            <w:color w:val="FF0000"/>
            <w:sz w:val="19"/>
            <w:szCs w:val="19"/>
          </w:rPr>
          <w:t>https://caspa.liaisoncas.com/applicant-ux/#/login</w:t>
        </w:r>
      </w:hyperlink>
    </w:p>
    <w:p w14:paraId="4D26C8A8" w14:textId="77777777" w:rsidR="00FD7529" w:rsidRPr="009C5F50" w:rsidRDefault="00FD7529" w:rsidP="00ED3CBD">
      <w:pPr>
        <w:rPr>
          <w:rFonts w:cstheme="minorHAnsi"/>
          <w:color w:val="FF0000"/>
          <w:sz w:val="19"/>
          <w:szCs w:val="19"/>
        </w:rPr>
      </w:pPr>
    </w:p>
    <w:p w14:paraId="57D8C9B1" w14:textId="3B6FE996" w:rsidR="00FD7529" w:rsidRPr="009C5F50" w:rsidRDefault="00AF48D3" w:rsidP="00890D4F">
      <w:pPr>
        <w:rPr>
          <w:rStyle w:val="Hyperlink"/>
          <w:rFonts w:cstheme="minorHAnsi"/>
          <w:color w:val="FF0000"/>
          <w:sz w:val="19"/>
          <w:szCs w:val="19"/>
        </w:rPr>
      </w:pPr>
      <w:r w:rsidRPr="009C5F50">
        <w:rPr>
          <w:rFonts w:cstheme="minorHAnsi"/>
          <w:b/>
          <w:bCs/>
          <w:sz w:val="19"/>
          <w:szCs w:val="19"/>
        </w:rPr>
        <w:t>Pharmacy College Admission Test (PCAT):</w:t>
      </w:r>
      <w:r w:rsidRPr="009C5F50">
        <w:rPr>
          <w:rFonts w:cstheme="minorHAnsi"/>
          <w:b/>
          <w:bCs/>
          <w:color w:val="FF0000"/>
          <w:sz w:val="19"/>
          <w:szCs w:val="19"/>
        </w:rPr>
        <w:t xml:space="preserve"> </w:t>
      </w:r>
      <w:hyperlink r:id="rId20" w:history="1">
        <w:r w:rsidRPr="009C5F50">
          <w:rPr>
            <w:rStyle w:val="Hyperlink"/>
            <w:rFonts w:cstheme="minorHAnsi"/>
            <w:color w:val="FF0000"/>
            <w:sz w:val="19"/>
            <w:szCs w:val="19"/>
          </w:rPr>
          <w:t>https://tpc-etesting.com/PCAT/login.aspx</w:t>
        </w:r>
      </w:hyperlink>
    </w:p>
    <w:p w14:paraId="22937E0A" w14:textId="77777777" w:rsidR="009C5F50" w:rsidRPr="009C5F50" w:rsidRDefault="009C5F50" w:rsidP="009C5F50">
      <w:pPr>
        <w:rPr>
          <w:rStyle w:val="Hyperlink"/>
          <w:rFonts w:cstheme="minorHAnsi"/>
          <w:b/>
          <w:bCs/>
          <w:color w:val="000000" w:themeColor="text1"/>
          <w:sz w:val="19"/>
          <w:szCs w:val="19"/>
        </w:rPr>
      </w:pPr>
    </w:p>
    <w:p w14:paraId="7628B5B0" w14:textId="12A6C2FF" w:rsidR="009C5F50" w:rsidRPr="009C5F50" w:rsidRDefault="002269F2" w:rsidP="009C5F50">
      <w:pPr>
        <w:rPr>
          <w:rStyle w:val="Hyperlink"/>
          <w:rFonts w:cstheme="minorHAnsi"/>
          <w:b/>
          <w:bCs/>
          <w:color w:val="000000" w:themeColor="text1"/>
          <w:sz w:val="19"/>
          <w:szCs w:val="19"/>
        </w:rPr>
      </w:pPr>
      <w:r w:rsidRPr="009C5F50">
        <w:rPr>
          <w:rStyle w:val="Hyperlink"/>
          <w:rFonts w:cstheme="minorHAnsi"/>
          <w:b/>
          <w:bCs/>
          <w:color w:val="000000" w:themeColor="text1"/>
          <w:sz w:val="19"/>
          <w:szCs w:val="19"/>
        </w:rPr>
        <w:t>Graduate School in Biomedical Research</w:t>
      </w:r>
    </w:p>
    <w:p w14:paraId="74352033" w14:textId="55743C5B" w:rsidR="009C5F50" w:rsidRPr="009C5F50" w:rsidRDefault="009C5F50" w:rsidP="009C5F50">
      <w:pPr>
        <w:rPr>
          <w:rStyle w:val="Hyperlink"/>
          <w:color w:val="auto"/>
          <w:u w:val="none"/>
        </w:rPr>
      </w:pPr>
      <w:r w:rsidRPr="009C5F50">
        <w:rPr>
          <w:rStyle w:val="Hyperlink"/>
          <w:rFonts w:cstheme="minorHAnsi"/>
          <w:b/>
          <w:bCs/>
          <w:color w:val="000000" w:themeColor="text1"/>
          <w:sz w:val="19"/>
          <w:szCs w:val="19"/>
          <w:u w:val="none"/>
        </w:rPr>
        <w:t>Office of Graduate Education at UC</w:t>
      </w:r>
      <w:r w:rsidRPr="009C5F50">
        <w:rPr>
          <w:rStyle w:val="Hyperlink"/>
          <w:rFonts w:cstheme="minorHAnsi"/>
          <w:color w:val="000000" w:themeColor="text1"/>
          <w:sz w:val="19"/>
          <w:szCs w:val="19"/>
          <w:u w:val="none"/>
        </w:rPr>
        <w:t xml:space="preserve"> -</w:t>
      </w:r>
      <w:r w:rsidRPr="009C5F50">
        <w:rPr>
          <w:rStyle w:val="Hyperlink"/>
          <w:rFonts w:cstheme="minorHAnsi"/>
          <w:color w:val="FF0000"/>
          <w:sz w:val="19"/>
          <w:szCs w:val="19"/>
          <w:u w:val="none"/>
        </w:rPr>
        <w:t xml:space="preserve"> </w:t>
      </w:r>
      <w:hyperlink r:id="rId21" w:history="1">
        <w:r w:rsidRPr="009C5F50">
          <w:rPr>
            <w:rStyle w:val="Hyperlink"/>
            <w:color w:val="FF0000"/>
            <w:sz w:val="19"/>
            <w:szCs w:val="19"/>
          </w:rPr>
          <w:t>https://med2.uc.edu/graduate</w:t>
        </w:r>
      </w:hyperlink>
    </w:p>
    <w:p w14:paraId="571CFB3C" w14:textId="1A45AED1" w:rsidR="009C5F50" w:rsidRPr="009C5F50" w:rsidRDefault="009C5F50" w:rsidP="009C5F50">
      <w:pPr>
        <w:ind w:left="360"/>
        <w:rPr>
          <w:rFonts w:cstheme="minorHAnsi"/>
          <w:sz w:val="19"/>
          <w:szCs w:val="19"/>
        </w:rPr>
      </w:pPr>
      <w:r w:rsidRPr="009C5F50">
        <w:rPr>
          <w:rStyle w:val="Hyperlink"/>
          <w:rFonts w:cstheme="minorHAnsi"/>
          <w:b/>
          <w:bCs/>
          <w:color w:val="000000" w:themeColor="text1"/>
          <w:sz w:val="19"/>
          <w:szCs w:val="19"/>
          <w:u w:val="none"/>
        </w:rPr>
        <w:t>Contacts:</w:t>
      </w:r>
      <w:r w:rsidRPr="009C5F50">
        <w:rPr>
          <w:rStyle w:val="Hyperlink"/>
          <w:rFonts w:cstheme="minorHAnsi"/>
          <w:b/>
          <w:bCs/>
          <w:color w:val="000000" w:themeColor="text1"/>
          <w:sz w:val="19"/>
          <w:szCs w:val="19"/>
          <w:u w:val="none"/>
        </w:rPr>
        <w:br/>
        <w:t>-</w:t>
      </w:r>
      <w:r w:rsidRPr="009C5F50">
        <w:rPr>
          <w:rStyle w:val="Hyperlink"/>
          <w:rFonts w:cstheme="minorHAnsi"/>
          <w:b/>
          <w:bCs/>
          <w:color w:val="000000" w:themeColor="text1"/>
          <w:sz w:val="19"/>
          <w:szCs w:val="19"/>
          <w:u w:val="none"/>
        </w:rPr>
        <w:tab/>
        <w:t xml:space="preserve">Matthew </w:t>
      </w:r>
      <w:proofErr w:type="spellStart"/>
      <w:r w:rsidRPr="009C5F50">
        <w:rPr>
          <w:rStyle w:val="Hyperlink"/>
          <w:rFonts w:cstheme="minorHAnsi"/>
          <w:b/>
          <w:bCs/>
          <w:color w:val="000000" w:themeColor="text1"/>
          <w:sz w:val="19"/>
          <w:szCs w:val="19"/>
          <w:u w:val="none"/>
        </w:rPr>
        <w:t>Schauseil</w:t>
      </w:r>
      <w:proofErr w:type="spellEnd"/>
      <w:r w:rsidR="00927689" w:rsidRPr="009C5F50">
        <w:rPr>
          <w:rStyle w:val="Hyperlink"/>
          <w:rFonts w:cstheme="minorHAnsi"/>
          <w:b/>
          <w:bCs/>
          <w:color w:val="000000" w:themeColor="text1"/>
          <w:sz w:val="19"/>
          <w:szCs w:val="19"/>
          <w:u w:val="none"/>
        </w:rPr>
        <w:t xml:space="preserve"> – Master’s and Doctoral Programs</w:t>
      </w:r>
      <w:r w:rsidRPr="009C5F50">
        <w:rPr>
          <w:rStyle w:val="Hyperlink"/>
          <w:rFonts w:cstheme="minorHAnsi"/>
          <w:b/>
          <w:bCs/>
          <w:color w:val="000000" w:themeColor="text1"/>
          <w:sz w:val="19"/>
          <w:szCs w:val="19"/>
          <w:u w:val="none"/>
        </w:rPr>
        <w:t xml:space="preserve"> </w:t>
      </w:r>
      <w:hyperlink r:id="rId22" w:tooltip="Email matt.schauseil@uc.edu" w:history="1">
        <w:r w:rsidRPr="009C5F50">
          <w:rPr>
            <w:rStyle w:val="Hyperlink"/>
            <w:rFonts w:cstheme="minorHAnsi"/>
            <w:color w:val="D80020"/>
            <w:sz w:val="19"/>
            <w:szCs w:val="19"/>
            <w:shd w:val="clear" w:color="auto" w:fill="FFFFFF"/>
          </w:rPr>
          <w:t>matt.schauseil@uc.edu</w:t>
        </w:r>
      </w:hyperlink>
    </w:p>
    <w:p w14:paraId="5DFB273F" w14:textId="23484FC3" w:rsidR="00927689" w:rsidRPr="009C5F50" w:rsidRDefault="00927689" w:rsidP="009C5F50">
      <w:pPr>
        <w:pStyle w:val="ListParagraph"/>
        <w:numPr>
          <w:ilvl w:val="0"/>
          <w:numId w:val="2"/>
        </w:numPr>
        <w:rPr>
          <w:rFonts w:cstheme="minorHAnsi"/>
          <w:sz w:val="19"/>
          <w:szCs w:val="19"/>
        </w:rPr>
      </w:pPr>
      <w:r w:rsidRPr="009C5F50">
        <w:rPr>
          <w:rFonts w:cstheme="minorHAnsi"/>
          <w:b/>
          <w:bCs/>
          <w:color w:val="000000" w:themeColor="text1"/>
          <w:sz w:val="19"/>
          <w:szCs w:val="19"/>
        </w:rPr>
        <w:t xml:space="preserve">Tim </w:t>
      </w:r>
      <w:proofErr w:type="spellStart"/>
      <w:r w:rsidRPr="009C5F50">
        <w:rPr>
          <w:rFonts w:cstheme="minorHAnsi"/>
          <w:b/>
          <w:bCs/>
          <w:color w:val="000000" w:themeColor="text1"/>
          <w:sz w:val="19"/>
          <w:szCs w:val="19"/>
        </w:rPr>
        <w:t>LeCras</w:t>
      </w:r>
      <w:proofErr w:type="spellEnd"/>
      <w:r w:rsidR="009C5F50" w:rsidRPr="009C5F50">
        <w:rPr>
          <w:rFonts w:cstheme="minorHAnsi"/>
          <w:b/>
          <w:bCs/>
          <w:color w:val="000000" w:themeColor="text1"/>
          <w:sz w:val="19"/>
          <w:szCs w:val="19"/>
        </w:rPr>
        <w:t>, PhD</w:t>
      </w:r>
      <w:r w:rsidRPr="009C5F50">
        <w:rPr>
          <w:rFonts w:cstheme="minorHAnsi"/>
          <w:b/>
          <w:bCs/>
          <w:color w:val="000000" w:themeColor="text1"/>
          <w:sz w:val="19"/>
          <w:szCs w:val="19"/>
        </w:rPr>
        <w:t xml:space="preserve"> – MD/PhD program</w:t>
      </w:r>
      <w:r w:rsidR="009C5F50" w:rsidRPr="009C5F50">
        <w:rPr>
          <w:rFonts w:cstheme="minorHAnsi"/>
          <w:b/>
          <w:bCs/>
          <w:color w:val="000000" w:themeColor="text1"/>
          <w:sz w:val="19"/>
          <w:szCs w:val="19"/>
        </w:rPr>
        <w:t xml:space="preserve"> and Medical Scientist Training Program </w:t>
      </w:r>
      <w:hyperlink r:id="rId23" w:history="1">
        <w:r w:rsidR="009C5F50" w:rsidRPr="009C5F50">
          <w:rPr>
            <w:rStyle w:val="Hyperlink"/>
            <w:rFonts w:cstheme="minorHAnsi"/>
            <w:color w:val="D80020"/>
            <w:sz w:val="19"/>
            <w:szCs w:val="19"/>
            <w:shd w:val="clear" w:color="auto" w:fill="FFFFFF"/>
          </w:rPr>
          <w:t>tim.lecras@cchmc.org</w:t>
        </w:r>
      </w:hyperlink>
    </w:p>
    <w:p w14:paraId="4E47EAD6" w14:textId="7ACD5FE9" w:rsidR="00927689" w:rsidRPr="009C5F50" w:rsidRDefault="00927689" w:rsidP="009C5F50">
      <w:pPr>
        <w:pStyle w:val="ListParagraph"/>
        <w:numPr>
          <w:ilvl w:val="0"/>
          <w:numId w:val="2"/>
        </w:numPr>
        <w:rPr>
          <w:rFonts w:cstheme="minorHAnsi"/>
          <w:sz w:val="19"/>
          <w:szCs w:val="19"/>
        </w:rPr>
      </w:pPr>
      <w:r w:rsidRPr="009C5F50">
        <w:rPr>
          <w:rFonts w:cstheme="minorHAnsi"/>
          <w:b/>
          <w:bCs/>
          <w:color w:val="000000" w:themeColor="text1"/>
          <w:sz w:val="19"/>
          <w:szCs w:val="19"/>
        </w:rPr>
        <w:t xml:space="preserve">Cindy </w:t>
      </w:r>
      <w:proofErr w:type="spellStart"/>
      <w:r w:rsidRPr="009C5F50">
        <w:rPr>
          <w:rFonts w:cstheme="minorHAnsi"/>
          <w:b/>
          <w:bCs/>
          <w:color w:val="000000" w:themeColor="text1"/>
          <w:sz w:val="19"/>
          <w:szCs w:val="19"/>
        </w:rPr>
        <w:t>Bachurski</w:t>
      </w:r>
      <w:proofErr w:type="spellEnd"/>
      <w:r w:rsidRPr="009C5F50">
        <w:rPr>
          <w:rFonts w:cstheme="minorHAnsi"/>
          <w:b/>
          <w:bCs/>
          <w:color w:val="000000" w:themeColor="text1"/>
          <w:sz w:val="19"/>
          <w:szCs w:val="19"/>
        </w:rPr>
        <w:t xml:space="preserve"> – Bridge/Summer</w:t>
      </w:r>
      <w:r w:rsidR="009C5F50">
        <w:rPr>
          <w:rFonts w:cstheme="minorHAnsi"/>
          <w:b/>
          <w:bCs/>
          <w:color w:val="000000" w:themeColor="text1"/>
          <w:sz w:val="19"/>
          <w:szCs w:val="19"/>
        </w:rPr>
        <w:t xml:space="preserve"> Research</w:t>
      </w:r>
      <w:r w:rsidRPr="009C5F50">
        <w:rPr>
          <w:rFonts w:cstheme="minorHAnsi"/>
          <w:b/>
          <w:bCs/>
          <w:color w:val="000000" w:themeColor="text1"/>
          <w:sz w:val="19"/>
          <w:szCs w:val="19"/>
        </w:rPr>
        <w:t xml:space="preserve"> Programs</w:t>
      </w:r>
      <w:r w:rsidR="009C5F50" w:rsidRPr="009C5F50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hyperlink r:id="rId24" w:tooltip="Email robert.brackenbury@uc.edu" w:history="1">
        <w:r w:rsidR="009C5F50" w:rsidRPr="009C5F50">
          <w:rPr>
            <w:rStyle w:val="Hyperlink"/>
            <w:rFonts w:cstheme="minorHAnsi"/>
            <w:color w:val="D80020"/>
            <w:sz w:val="19"/>
            <w:szCs w:val="19"/>
            <w:shd w:val="clear" w:color="auto" w:fill="FFFFFF"/>
          </w:rPr>
          <w:t>cindy.bachurski@uc.edu</w:t>
        </w:r>
      </w:hyperlink>
    </w:p>
    <w:sectPr w:rsidR="00927689" w:rsidRPr="009C5F50" w:rsidSect="00756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52D89" w14:textId="77777777" w:rsidR="00F37341" w:rsidRDefault="00F37341" w:rsidP="00ED3CBD">
      <w:r>
        <w:separator/>
      </w:r>
    </w:p>
  </w:endnote>
  <w:endnote w:type="continuationSeparator" w:id="0">
    <w:p w14:paraId="50450391" w14:textId="77777777" w:rsidR="00F37341" w:rsidRDefault="00F37341" w:rsidP="00ED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7FED3" w14:textId="77777777" w:rsidR="00F37341" w:rsidRDefault="00F37341" w:rsidP="00ED3CBD">
      <w:r>
        <w:separator/>
      </w:r>
    </w:p>
  </w:footnote>
  <w:footnote w:type="continuationSeparator" w:id="0">
    <w:p w14:paraId="541DB33D" w14:textId="77777777" w:rsidR="00F37341" w:rsidRDefault="00F37341" w:rsidP="00ED3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93993"/>
    <w:multiLevelType w:val="hybridMultilevel"/>
    <w:tmpl w:val="429CE7B2"/>
    <w:lvl w:ilvl="0" w:tplc="4E1270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B7AE8"/>
    <w:multiLevelType w:val="hybridMultilevel"/>
    <w:tmpl w:val="35764F3A"/>
    <w:lvl w:ilvl="0" w:tplc="C91812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18C"/>
    <w:rsid w:val="0016716E"/>
    <w:rsid w:val="00170B80"/>
    <w:rsid w:val="001D2486"/>
    <w:rsid w:val="002269F2"/>
    <w:rsid w:val="00226E2B"/>
    <w:rsid w:val="002C1FA9"/>
    <w:rsid w:val="003E3368"/>
    <w:rsid w:val="004A418C"/>
    <w:rsid w:val="005F6F56"/>
    <w:rsid w:val="006727F0"/>
    <w:rsid w:val="00690165"/>
    <w:rsid w:val="00756180"/>
    <w:rsid w:val="00890D4F"/>
    <w:rsid w:val="008A546C"/>
    <w:rsid w:val="00927689"/>
    <w:rsid w:val="009C5F50"/>
    <w:rsid w:val="00AF48D3"/>
    <w:rsid w:val="00B76E5C"/>
    <w:rsid w:val="00C7108E"/>
    <w:rsid w:val="00E00FD4"/>
    <w:rsid w:val="00ED3CBD"/>
    <w:rsid w:val="00F37341"/>
    <w:rsid w:val="00FD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056AB5"/>
  <w15:chartTrackingRefBased/>
  <w15:docId w15:val="{C6DC8786-62D6-C641-B167-946BFD31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00FD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18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18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E00FD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E00FD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3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CBD"/>
  </w:style>
  <w:style w:type="paragraph" w:styleId="Footer">
    <w:name w:val="footer"/>
    <w:basedOn w:val="Normal"/>
    <w:link w:val="FooterChar"/>
    <w:uiPriority w:val="99"/>
    <w:unhideWhenUsed/>
    <w:rsid w:val="00ED3C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CBD"/>
  </w:style>
  <w:style w:type="paragraph" w:styleId="ListParagraph">
    <w:name w:val="List Paragraph"/>
    <w:basedOn w:val="Normal"/>
    <w:uiPriority w:val="34"/>
    <w:qFormat/>
    <w:rsid w:val="00927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proadv@uc.edu" TargetMode="External"/><Relationship Id="rId13" Type="http://schemas.openxmlformats.org/officeDocument/2006/relationships/hyperlink" Target="mailto:shawn.adkins@uc.edu" TargetMode="External"/><Relationship Id="rId18" Type="http://schemas.openxmlformats.org/officeDocument/2006/relationships/hyperlink" Target="https://www.ada.org/en/education-careers/dental-admission-tes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ed2.uc.edu/graduat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uc.edu/campus-life/testing-services/standardized-testing/online-test-prep.html" TargetMode="External"/><Relationship Id="rId17" Type="http://schemas.openxmlformats.org/officeDocument/2006/relationships/hyperlink" Target="https://www.ada.org/en/oa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ts.org/gre/subject/about" TargetMode="External"/><Relationship Id="rId20" Type="http://schemas.openxmlformats.org/officeDocument/2006/relationships/hyperlink" Target="https://tpc-etesting.com/PCAT/login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sting@uc.edu" TargetMode="External"/><Relationship Id="rId24" Type="http://schemas.openxmlformats.org/officeDocument/2006/relationships/hyperlink" Target="mailto:cindy.bachurski@uc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tudents-residents.aamc.org/applying-medical-school/taking-mcat-exam/register-mcat-exam/" TargetMode="External"/><Relationship Id="rId23" Type="http://schemas.openxmlformats.org/officeDocument/2006/relationships/hyperlink" Target="mailto:tim.lecras@cchmc.org" TargetMode="External"/><Relationship Id="rId10" Type="http://schemas.openxmlformats.org/officeDocument/2006/relationships/hyperlink" Target="https://www.uc.edu/content/dam/uc/preproadvising/docs/Common%20Health%20Professional%20Program%20Prerequisites-accessible-May%202018.pdf" TargetMode="External"/><Relationship Id="rId19" Type="http://schemas.openxmlformats.org/officeDocument/2006/relationships/hyperlink" Target="https://caspa.liaisoncas.com/applicant-u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.edu/preproadvising/ppac-workshops.html" TargetMode="External"/><Relationship Id="rId14" Type="http://schemas.openxmlformats.org/officeDocument/2006/relationships/hyperlink" Target="https://www.uc.edu/preproadvising/pre-health/timeline-for-pre-health-students.html" TargetMode="External"/><Relationship Id="rId22" Type="http://schemas.openxmlformats.org/officeDocument/2006/relationships/hyperlink" Target="mailto:matt.schauseil@u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Adkins, Shawn (adkinssw)</dc:creator>
  <cp:keywords/>
  <dc:description/>
  <cp:lastModifiedBy>Adkins, Shawn (adkinssw)</cp:lastModifiedBy>
  <cp:revision>4</cp:revision>
  <dcterms:created xsi:type="dcterms:W3CDTF">2020-05-27T22:42:00Z</dcterms:created>
  <dcterms:modified xsi:type="dcterms:W3CDTF">2020-08-06T14:16:00Z</dcterms:modified>
</cp:coreProperties>
</file>