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44AA731A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7D1EADA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1FC2BCF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BC1FD8" w:rsidRPr="009577C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86E31" w14:textId="77777777" w:rsidR="00BC1FD8" w:rsidRDefault="00654020" w:rsidP="00BC1FD8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58AAFD1D" wp14:editId="32BD390C">
                  <wp:extent cx="262393" cy="306315"/>
                  <wp:effectExtent l="0" t="0" r="4445" b="0"/>
                  <wp:docPr id="16" name="Picture 1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5402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DB-1311-O-1001</w:t>
            </w:r>
          </w:p>
          <w:p w14:paraId="556D6440" w14:textId="23139608" w:rsidR="00654020" w:rsidRPr="000563F5" w:rsidRDefault="00654020" w:rsidP="00BC1FD8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1457F437" w:rsidR="00BC1FD8" w:rsidRPr="000563F5" w:rsidRDefault="00654020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C0EEC" w14:textId="77777777" w:rsidR="00654020" w:rsidRPr="00654020" w:rsidRDefault="00654020" w:rsidP="00654020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3C1EADB6" w14:textId="66955284" w:rsidR="00BC1FD8" w:rsidRPr="000563F5" w:rsidRDefault="00654020" w:rsidP="00654020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654020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54020" w:rsidRPr="009577C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654020" w:rsidRPr="00654020" w:rsidRDefault="00654020" w:rsidP="00654020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654020" w:rsidRPr="00654020" w:rsidRDefault="00654020" w:rsidP="00654020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654020" w:rsidRPr="00654020" w:rsidRDefault="00654020" w:rsidP="00654020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654020" w:rsidRPr="00654020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654020" w:rsidRPr="00654020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654020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5322D" w:rsidRPr="009577C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65322D" w:rsidRDefault="0065322D" w:rsidP="0065322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TSC-007</w:t>
            </w:r>
          </w:p>
          <w:p w14:paraId="67199D56" w14:textId="349781A9" w:rsidR="0065322D" w:rsidRPr="000563F5" w:rsidRDefault="0065322D" w:rsidP="0065322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65322D" w:rsidRPr="00BC1FD8" w:rsidRDefault="0065322D" w:rsidP="0065322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65322D" w:rsidRDefault="0065322D" w:rsidP="0065322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65322D" w:rsidRPr="000563F5" w:rsidRDefault="00B62E9C" w:rsidP="0065322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BC1FD8" w:rsidRPr="00BC1FD8" w:rsidRDefault="00BC1FD8" w:rsidP="00BC1FD8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BC1FD8" w:rsidRPr="00BC1FD8" w:rsidRDefault="00BC1FD8" w:rsidP="00BC1FD8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Open-Label, Single-Arm Study of Autologous Anti-HER2 Chimeric Antigen Receptor Monocytes (CT-0525), in Participants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 xml:space="preserve">TAC01-CLDN18.2-04 </w:t>
            </w:r>
          </w:p>
          <w:p w14:paraId="447F6A46" w14:textId="64F6582A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B950C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F6573" w14:textId="50CFFD0E" w:rsidR="00BC1FD8" w:rsidRPr="00B27C4E" w:rsidRDefault="00BC1FD8" w:rsidP="00BC1FD8">
            <w:pPr>
              <w:jc w:val="both"/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ETCTN 10522</w:t>
            </w:r>
          </w:p>
          <w:p w14:paraId="2C8E135F" w14:textId="708CEB2C" w:rsidR="00BC1FD8" w:rsidRPr="00B27C4E" w:rsidRDefault="00BC1FD8" w:rsidP="00BC1FD8">
            <w:pPr>
              <w:jc w:val="both"/>
              <w:rPr>
                <w:rFonts w:ascii="Gadugi" w:hAnsi="Gadug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2023-0374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9EFC9" w14:textId="7B722BA1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Study Investigating the Safety and Efficacy of Autologous TAC T Cells in Subjects with Unresectable, Locally Advanced or Metastatic Claudin 18.2+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B7886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022B85C6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3C0EEC7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DF9001-001</w:t>
            </w:r>
          </w:p>
          <w:p w14:paraId="3B454598" w14:textId="09EA4F53" w:rsidR="00BC1FD8" w:rsidRPr="00B27C4E" w:rsidRDefault="00BC1FD8" w:rsidP="00BC1FD8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BC1FD8" w:rsidRPr="00B27C4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BC1FD8" w:rsidRPr="00B27C4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17" w:history="1"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BC1FD8" w:rsidRPr="00A67388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A67388">
              <w:rPr>
                <w:rFonts w:ascii="Arial" w:hAnsi="Arial" w:cs="Arial"/>
                <w:sz w:val="18"/>
                <w:szCs w:val="18"/>
              </w:rPr>
              <w:t>TAK-676-1002</w:t>
            </w:r>
            <w:r w:rsidRPr="00A67388">
              <w:rPr>
                <w:rFonts w:ascii="Arial" w:hAnsi="Arial" w:cs="Arial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BC1FD8" w:rsidRPr="00A6738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dMMR</w:t>
            </w:r>
            <w:proofErr w:type="spellEnd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pMMR</w:t>
            </w:r>
            <w:proofErr w:type="spellEnd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XmAb808-01</w:t>
            </w:r>
          </w:p>
          <w:p w14:paraId="7E355BA8" w14:textId="1E3975A5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BC1FD8" w:rsidRPr="007C3EDA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>With</w:t>
            </w:r>
            <w:proofErr w:type="gramEnd"/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7C3EDA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53F3E7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4B8A" w14:textId="77777777" w:rsidR="00BC1FD8" w:rsidRPr="00454DE7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t>TOS-358-001</w:t>
            </w:r>
          </w:p>
          <w:p w14:paraId="1D19D05F" w14:textId="700EAD49" w:rsidR="00BC1FD8" w:rsidRPr="00454DE7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t>2023-0194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9EDD" w14:textId="0B685190" w:rsidR="00BC1FD8" w:rsidRPr="00454DE7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54DE7">
              <w:rPr>
                <w:rFonts w:ascii="Arial" w:hAnsi="Arial" w:cs="Arial"/>
                <w:color w:val="000000"/>
                <w:sz w:val="18"/>
                <w:szCs w:val="18"/>
              </w:rPr>
              <w:t>A Study to Evaluate the Safety and Tolerability of the Covalent Phosphoinositide-3-Kinase (PI3K)-alpha Inhibitor, TOS-358, in Adult Subjects with Select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2E555" w14:textId="3BD6EFEC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PI: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Davendra Sohal</w:t>
            </w:r>
          </w:p>
          <w:p w14:paraId="3DE4D3A2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FEA294E" w14:textId="77777777" w:rsidR="00BC1FD8" w:rsidRPr="00E673E4" w:rsidRDefault="00BC1FD8" w:rsidP="00BC1FD8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BC1FD8" w:rsidRPr="009E447B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lastRenderedPageBreak/>
              <w:t>VYR-VSV2-203</w:t>
            </w:r>
          </w:p>
          <w:p w14:paraId="6A973443" w14:textId="71EC0C59" w:rsidR="00BC1FD8" w:rsidRPr="009E447B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BC1FD8" w:rsidRPr="009E447B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>Cemiplimab</w:t>
            </w:r>
            <w:proofErr w:type="spellEnd"/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0FA72AE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D1BB7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GCT1015-05/GOG-3024</w:t>
            </w:r>
          </w:p>
          <w:p w14:paraId="04A09637" w14:textId="0368A7CA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2019-0838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F6DF6" w14:textId="4C95B594" w:rsidR="00BC1FD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A Phase 1b/2 Open-Label Trial of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Tisotumab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Vedotin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HuMax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®-TF-ADC) Monotherapy and in Combination with Other Agents in Subjects with Recurrent or Stage IVB Cervical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F077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7FBFFA91" w14:textId="5957F5D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FB7CB0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281A2FC4" w14:textId="6BC1C64E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CF33-HNIS-002</w:t>
            </w:r>
          </w:p>
          <w:p w14:paraId="29A5E4FF" w14:textId="607A80B8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BC1FD8" w:rsidRPr="002A0C9C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Kayla Webb; </w:t>
            </w:r>
            <w:hyperlink r:id="rId23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0902-001</w:t>
            </w:r>
          </w:p>
          <w:p w14:paraId="7ED3A99E" w14:textId="59FBCA82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BC1FD8" w:rsidRPr="002A0C9C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A0C9C">
              <w:rPr>
                <w:rFonts w:ascii="Arial" w:hAnsi="Arial" w:cs="Arial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MORAB-202-G000-201</w:t>
            </w:r>
          </w:p>
          <w:p w14:paraId="6DFDFE2C" w14:textId="6319D4D9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With</w:t>
            </w:r>
            <w:proofErr w:type="gram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Selected Tumor Types</w:t>
            </w:r>
          </w:p>
          <w:p w14:paraId="440CC0D1" w14:textId="77777777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C0CED5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BC1FD8" w:rsidRPr="009D7226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BC1FD8" w:rsidRPr="0079051E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BC1FD8" w:rsidRPr="0079051E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79051E">
              <w:rPr>
                <w:rFonts w:ascii="Arial" w:hAnsi="Arial" w:cs="Arial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BC1FD8" w:rsidRPr="00C56211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BC1FD8" w:rsidRPr="00604B03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BC1FD8" w:rsidRPr="00604B03" w:rsidRDefault="00BC1FD8" w:rsidP="00BC1FD8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BC1FD8" w:rsidRPr="00604B03" w:rsidRDefault="00BC1FD8" w:rsidP="00BC1FD8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PEMBROLIZUMAB 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604B0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D5265A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8DC0C" w14:textId="77777777" w:rsidR="00BC1FD8" w:rsidRPr="00C9518F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2021-1306</w:t>
            </w:r>
          </w:p>
          <w:p w14:paraId="44A3A2EA" w14:textId="048E6F0A" w:rsidR="00BC1FD8" w:rsidRPr="00C9518F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46D78" w14:textId="77777777" w:rsidR="00BC1FD8" w:rsidRPr="00C9518F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sz w:val="18"/>
                <w:szCs w:val="18"/>
              </w:rPr>
              <w:t>A Phase 1 Open-Label Study of the Safety, Tolerability and Preliminary Clinical Activity of Allogeneic Invariant Natural Killer (</w:t>
            </w:r>
            <w:proofErr w:type="spellStart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>iNKT</w:t>
            </w:r>
            <w:proofErr w:type="spellEnd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 xml:space="preserve">; agenT-797) as a Single Agent and in Combination </w:t>
            </w:r>
            <w:proofErr w:type="gramStart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 xml:space="preserve"> Approved Immune Checkpoint Inhibitors in Patients With Relapsed/ Refractory Solid Tumors</w:t>
            </w:r>
          </w:p>
          <w:p w14:paraId="54ADC838" w14:textId="77777777" w:rsidR="00BC1FD8" w:rsidRPr="00C9518F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448A7" w14:textId="77777777" w:rsidR="00BC1FD8" w:rsidRPr="00C9518F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9518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27152EA" w14:textId="105E91A8" w:rsidR="00BC1FD8" w:rsidRPr="00C9518F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9518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C9518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29E6FBB0" w14:textId="53759F69" w:rsidR="00BC1FD8" w:rsidRPr="00C9518F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IDE196-001</w:t>
            </w:r>
          </w:p>
          <w:p w14:paraId="3FD8B0CD" w14:textId="630C5BA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  <w:p w14:paraId="528DEEF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2636D32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DA96F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RPL-001-16</w:t>
            </w:r>
          </w:p>
          <w:p w14:paraId="470128E3" w14:textId="7E5783EB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NCT03767348</w:t>
            </w:r>
          </w:p>
          <w:p w14:paraId="40854A2C" w14:textId="522BB2C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2020-1250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44A24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An Open-Label, Multicenter, Phase 1/2 Study of RP1 as a Single Agent and in Combination with PD1 Blockade in Patients with Solid Tumors</w:t>
            </w:r>
          </w:p>
          <w:p w14:paraId="547B471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DBE8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157232FC" w14:textId="5BC3A20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62ED50" w14:textId="284C62AC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BC1FD8" w:rsidRPr="00406F63" w:rsidRDefault="00000000" w:rsidP="00BC1FD8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  <w:hyperlink r:id="rId35" w:history="1">
              <w:proofErr w:type="spellStart"/>
              <w:r w:rsidR="00BC1FD8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="00BC1FD8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Davendra Sohal </w:t>
            </w:r>
          </w:p>
          <w:p w14:paraId="35C1A0D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6" w:history="1">
              <w:r w:rsidRPr="00406F6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BC1FD8" w:rsidRPr="00591F19" w:rsidRDefault="00BC1FD8" w:rsidP="00BC1FD8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91F19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BC1FD8" w:rsidRPr="009577CE" w14:paraId="51ED4E8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CB4B6" w14:textId="050FB46A" w:rsidR="00BC1FD8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14379-201</w:t>
            </w:r>
          </w:p>
          <w:p w14:paraId="53391DCE" w14:textId="6A353DF9" w:rsidR="00BC1FD8" w:rsidRPr="0079051E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IRB 2022-0089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BA731" w14:textId="71F03868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Randomized, Multicenter, Double-Blind, Placebo-Controlled, Phase 2b Study to Assess the Safety and Efficacy of IGV-001, an Autologous Cell Immunotherapy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With</w:t>
            </w:r>
            <w:proofErr w:type="gram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Antisense Oligonucleotide (IMV-001) Targeting IGF-1R, in Newly Diagnosed Patients With Glioblastoma Multiforme the </w:t>
            </w:r>
            <w:proofErr w:type="spell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ImmuneSense</w:t>
            </w:r>
            <w:proofErr w:type="spell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Study</w:t>
            </w:r>
          </w:p>
          <w:p w14:paraId="513948A4" w14:textId="77777777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073B1" w14:textId="1DA654BF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PI: </w:t>
            </w:r>
            <w:r w:rsidRPr="0024460C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Zuccarello, Mario</w:t>
            </w:r>
          </w:p>
          <w:p w14:paraId="018B53D6" w14:textId="63948A0B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Sarah Buccigross; </w:t>
            </w:r>
            <w:hyperlink r:id="rId37">
              <w:r w:rsidRPr="00C0CED5">
                <w:rPr>
                  <w:rStyle w:val="Hyperlink"/>
                  <w:rFonts w:asciiTheme="minorHAnsi" w:hAnsiTheme="minorHAnsi" w:cstheme="minorBidi"/>
                  <w:sz w:val="18"/>
                  <w:szCs w:val="18"/>
                </w:rPr>
                <w:t>wilso4sh@ucmail.uc.edu</w:t>
              </w:r>
            </w:hyperlink>
          </w:p>
          <w:p w14:paraId="1DA4AF7F" w14:textId="53842BAF" w:rsidR="00BC1FD8" w:rsidRPr="0079051E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</w:tr>
      <w:tr w:rsidR="0065322D" w:rsidRPr="009577CE" w14:paraId="139D658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B12" w14:textId="77777777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68644FF4" w14:textId="34BE3CF2" w:rsidR="0065322D" w:rsidRPr="00C0CED5" w:rsidRDefault="0065322D" w:rsidP="0065322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4F00D" w14:textId="77777777" w:rsidR="0065322D" w:rsidRPr="009577CE" w:rsidRDefault="0065322D" w:rsidP="0065322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6B5C4125" w14:textId="77777777" w:rsidR="0065322D" w:rsidRPr="00C0CED5" w:rsidRDefault="0065322D" w:rsidP="0065322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4379" w14:textId="77777777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5831" behindDoc="0" locked="0" layoutInCell="1" allowOverlap="1" wp14:anchorId="609AA817" wp14:editId="282F5E3D">
                      <wp:simplePos x="0" y="0"/>
                      <wp:positionH relativeFrom="column">
                        <wp:posOffset>-862965</wp:posOffset>
                      </wp:positionH>
                      <wp:positionV relativeFrom="paragraph">
                        <wp:posOffset>861060</wp:posOffset>
                      </wp:positionV>
                      <wp:extent cx="1094740" cy="124333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4740" cy="124333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40D513A" w14:textId="77777777" w:rsidR="0065322D" w:rsidRDefault="0065322D" w:rsidP="00A635A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9AA817" id="Text Box 1" o:spid="_x0000_s1027" type="#_x0000_t202" style="position:absolute;margin-left:-67.95pt;margin-top:67.8pt;width:86.2pt;height:97.9pt;z-index:25172583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" filled="f" stroked="f" strokeweight=".5pt">
                      <v:textbox>
                        <w:txbxContent>
                          <w:p w14:paraId="340D513A" w14:textId="77777777" w:rsidR="0065322D" w:rsidRDefault="0065322D" w:rsidP="00A635A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62D35617" w14:textId="77777777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Bree Kinne; </w:t>
            </w:r>
            <w:hyperlink r:id="rId3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  <w:p w14:paraId="4D3C0BCC" w14:textId="77777777" w:rsidR="0065322D" w:rsidRPr="00C0CED5" w:rsidRDefault="0065322D" w:rsidP="0065322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  <w:p w14:paraId="00ECDE4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74AA2D54" w14:textId="77777777" w:rsidR="00BC1FD8" w:rsidRPr="004866FA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4866F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Sarah Buccigross; </w:t>
            </w:r>
            <w:hyperlink r:id="rId39" w:history="1">
              <w:r w:rsidRPr="004866FA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wilso4sh@ucmail.uc.edu</w:t>
              </w:r>
            </w:hyperlink>
          </w:p>
          <w:p w14:paraId="3F99D2DF" w14:textId="77777777" w:rsidR="00BC1FD8" w:rsidRDefault="00BC1FD8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  <w:p w14:paraId="27CCA522" w14:textId="0B3B897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BC1FD8" w:rsidRPr="009577CE" w14:paraId="482B860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259C2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UCCC-BRE-21-01/VHET</w:t>
            </w:r>
          </w:p>
          <w:p w14:paraId="3EB4CE02" w14:textId="5A283289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F49A7" w14:textId="55B9412D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Early Signatures of Vascular aging in Women with Breast Cancer </w:t>
            </w:r>
          </w:p>
          <w:p w14:paraId="394FED48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9281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59A38E2C" w14:textId="5FF77D2F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0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487A6A25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</w:p>
          <w:p w14:paraId="4A4EB2BB" w14:textId="7B5D730F" w:rsidR="00BC1FD8" w:rsidRPr="009D7226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8471" w14:textId="123948D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  <w:p w14:paraId="7C64A85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224A9F46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1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9C0361" w14:textId="23CD12E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7CA3B46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C65B6" w14:textId="1272A09A" w:rsidR="00BC1FD8" w:rsidRPr="009577CE" w:rsidRDefault="00000000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2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3510-RADCOMP</w:t>
              </w:r>
            </w:hyperlink>
          </w:p>
          <w:p w14:paraId="003B62D1" w14:textId="1888849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NCT02603341</w:t>
            </w:r>
          </w:p>
          <w:p w14:paraId="46BE8473" w14:textId="1EEC377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IRB: 2017-6236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E8C8C" w14:textId="34219FF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PRAGMATIC PHASE III RANDOMIZED TRIAL OF PROTON VS. PHOTON THERAPY FOR PATIENTS WITH NON-METASTATIC BREAST CANCER RECEIVING COMPREHENSIVE NODAL RADIATION: A RADIOTHERAPY COMPARATIVE EFFECTIVENESS (RADCOMP) CONSORTIUM TRIAL</w:t>
            </w:r>
          </w:p>
          <w:p w14:paraId="15EC0A1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460A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39E611DE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3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14725D" w14:textId="4A48560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4B034C" w14:textId="57D25BB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BC1FD8" w:rsidRPr="009577CE" w:rsidRDefault="0065322D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D61F74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86FD9C6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4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1112F3F9" w14:textId="26027D8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BC1FD8" w:rsidRPr="009577C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ECOG-</w:t>
            </w:r>
            <w:proofErr w:type="spellStart"/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BC1FD8" w:rsidRPr="009577CE" w:rsidRDefault="00000000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45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3D7ADC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C4C86C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6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71861FA9" w14:textId="4C49AD5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9687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BC1FD8" w:rsidRDefault="00BC1FD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8" type="#_x0000_t202" style="position:absolute;left:0;text-align:left;margin-left:-66.45pt;margin-top:6.85pt;width:59.6pt;height:91.6pt;z-index:2517196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sfAGg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" filled="f" stroked="f" strokeweight=".5pt">
                      <v:textbox>
                        <w:txbxContent>
                          <w:p w14:paraId="762DE242" w14:textId="5F3FF1E2" w:rsidR="00BC1FD8" w:rsidRDefault="00BC1FD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BC1FD8" w:rsidRPr="009577C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438E3" w14:textId="098B898B" w:rsidR="00BC1FD8" w:rsidRPr="00654020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6996D6F6" w14:textId="41643FE8" w:rsidR="00BC1FD8" w:rsidRPr="00654020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595E1BA8" w:rsidR="00BC1FD8" w:rsidRPr="00654020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F2434" w14:textId="77777777" w:rsidR="00BC1FD8" w:rsidRPr="00654020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30CA8954" w:rsidR="00BC1FD8" w:rsidRPr="00654020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7" w:history="1">
              <w:r w:rsidRPr="00654020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BC1FD8" w:rsidRPr="000563F5" w14:paraId="3D7ADBA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2E71E" w14:textId="77777777" w:rsidR="00BC1FD8" w:rsidRPr="00BC1FD8" w:rsidRDefault="00BC1FD8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STX2001</w:t>
            </w:r>
          </w:p>
          <w:p w14:paraId="76E960E2" w14:textId="77777777" w:rsidR="00BC1FD8" w:rsidRPr="00BC1FD8" w:rsidRDefault="00BC1FD8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2023-0603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A906" w14:textId="77777777" w:rsidR="00BC1FD8" w:rsidRPr="00BC1FD8" w:rsidRDefault="00BC1FD8" w:rsidP="005B02B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prospective, multicenter, open-label single arm study evaluating the safety and efficacy of selective internal radiation therapy (SIRT) using SIR-Spheres® Y-90 resin microspheres on duration of response (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DoR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) and objective response rate (ORR) in hepatocellular carcinoma (HCC) patients (DOORwaY90 Study)</w:t>
            </w:r>
          </w:p>
          <w:p w14:paraId="35FF2CD0" w14:textId="77777777" w:rsidR="00BC1FD8" w:rsidRPr="00BC1FD8" w:rsidRDefault="00BC1FD8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F51E" w14:textId="77777777" w:rsidR="00BC1FD8" w:rsidRPr="00BC1FD8" w:rsidRDefault="00BC1FD8" w:rsidP="005B02B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Ali Kord</w:t>
            </w:r>
          </w:p>
          <w:p w14:paraId="1DD6334D" w14:textId="77777777" w:rsidR="00BC1FD8" w:rsidRPr="00BC1FD8" w:rsidRDefault="00BC1FD8" w:rsidP="005B02B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8" w:history="1">
              <w:r w:rsidRPr="00BC1FD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BC1FD8" w:rsidRPr="009577C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A9191" w14:textId="77777777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placebo-controlled, Double-Blind, multicenter Trial of </w:t>
            </w:r>
            <w:proofErr w:type="spellStart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selinexor</w:t>
            </w:r>
            <w:proofErr w:type="spellEnd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Maintenance therapy After systemic therapy for Patients with P53 Wild-TYPE, Advanced or Recurrent Endometrial </w:t>
            </w:r>
            <w:proofErr w:type="gramStart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carcinoma</w:t>
            </w:r>
            <w:proofErr w:type="gramEnd"/>
          </w:p>
          <w:p w14:paraId="4BE7DB48" w14:textId="77777777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BC1FD8" w:rsidRPr="00B27C4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77777777" w:rsidR="00BC1FD8" w:rsidRPr="00B27C4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9" w:history="1">
              <w:r w:rsidRPr="00B27C4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8D44535" w14:textId="77777777" w:rsidR="00BC1FD8" w:rsidRPr="00B27C4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UCCC-GI-23-01</w:t>
            </w:r>
          </w:p>
          <w:p w14:paraId="4C894F78" w14:textId="7E8E59C3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BC1FD8" w:rsidRPr="007C3EDA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77777777" w:rsidR="00BC1FD8" w:rsidRPr="007C3EDA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0">
              <w:r w:rsidRPr="007C3EDA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0C05F9D" w14:textId="77777777" w:rsidR="00BC1FD8" w:rsidRPr="007C3EDA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NRG-GI008</w:t>
            </w:r>
          </w:p>
          <w:p w14:paraId="4926A86B" w14:textId="65FB8C90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BC1FD8" w:rsidRPr="00C9518F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BC1FD8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50312C8D" w:rsidR="00BC1FD8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1">
              <w:r w:rsidRPr="00C0CED5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29C4257" w14:textId="55183ED7" w:rsidR="00BC1FD8" w:rsidRPr="009D7226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18E125D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E016B" w14:textId="77777777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TT420C1206</w:t>
            </w:r>
          </w:p>
          <w:p w14:paraId="63BE8D0E" w14:textId="73A9BE58" w:rsidR="00BC1FD8" w:rsidRPr="00C9518F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2022-0511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63D29" w14:textId="2412AEE9" w:rsidR="00BC1FD8" w:rsidRPr="00C9518F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A Phase II, Open Label, Multicenter Study to Evaluate the Efficacy and Safety of TT-00420 Tablet in Adult Patients </w:t>
            </w:r>
            <w:proofErr w:type="gram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Advanced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907C2" w14:textId="77777777" w:rsidR="00BC1FD8" w:rsidRPr="00C9518F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</w:t>
            </w:r>
            <w:r w:rsidRPr="00C9518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Davendra Sohal</w:t>
            </w:r>
          </w:p>
          <w:p w14:paraId="740B93DC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2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BD51706" w14:textId="7B345ED2" w:rsidR="00BC1FD8" w:rsidRPr="00C9518F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BC1FD8" w:rsidRPr="00604B03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II/III Study of Peri-Operative Nivolumab and Ipilimumab in Patients with Locoregional Esophageal and Gastroesophageal Junction Adenocarcinoma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0C591FFF" w14:textId="0510BC17" w:rsidR="00BC1FD8" w:rsidRPr="00AA6ED6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3E52514F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3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2D42D7" w14:textId="7706246E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Five or Ten Year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Colonoscopy for 1-2 Non-Advanced Adenomatous Polyps</w:t>
            </w:r>
          </w:p>
          <w:p w14:paraId="6D9C77E8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016F9F2F" w14:textId="4691252D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Elizabeth Ferrara</w:t>
            </w:r>
          </w:p>
          <w:p w14:paraId="34DB51A3" w14:textId="2D211BDA" w:rsidR="00BC1FD8" w:rsidRPr="00970BE8" w:rsidRDefault="00000000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hyperlink r:id="rId54" w:history="1">
              <w:r w:rsidR="00BC1FD8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c</w:t>
              </w:r>
              <w:r w:rsidR="00BC1FD8" w:rsidRPr="00970BE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roweh</w:t>
              </w:r>
              <w:r w:rsidR="00BC1FD8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@ucmail.uc.edu</w:t>
              </w:r>
            </w:hyperlink>
          </w:p>
          <w:p w14:paraId="26B0ED47" w14:textId="5CD7A78A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5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A7730EA" w14:textId="3BB37181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15EF65B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E09D0" w14:textId="1E1040F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UCCC-GI-21-01</w:t>
            </w:r>
          </w:p>
          <w:p w14:paraId="786F190A" w14:textId="27FF872B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2021-0533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EBA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Durvalumab (MEDI4736) and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Tremelimumab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Hepatocellular Carcinoma in Patients Listed for a Liver Transplant</w:t>
            </w:r>
          </w:p>
          <w:p w14:paraId="59209702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E76B8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67EBA3D1" w14:textId="739DFFE6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Coordinator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: Andrea Ordonez; </w:t>
            </w:r>
            <w:hyperlink r:id="rId56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4E03AA" w14:textId="55F8768B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7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6F421F64" w14:textId="6B8453C1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 xml:space="preserve"> </w:t>
            </w:r>
          </w:p>
        </w:tc>
      </w:tr>
      <w:tr w:rsidR="00BC1FD8" w:rsidRPr="009577C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BC1FD8" w:rsidRPr="00970BE8" w:rsidRDefault="00000000" w:rsidP="00BC1FD8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8" w:history="1">
              <w:r w:rsidR="00BC1FD8" w:rsidRPr="00970BE8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556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7392F17" w14:textId="34FBAC7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  <w:p w14:paraId="523C832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9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6803CA4" w14:textId="43EB19E3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BC1FD8" w:rsidRPr="00970BE8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begin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</w:t>
            </w:r>
            <w:proofErr w:type="spellStart"/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Acrin</w:t>
            </w:r>
            <w:proofErr w:type="spellEnd"/>
          </w:p>
          <w:p w14:paraId="5D8C3031" w14:textId="766ED2BC" w:rsidR="00BC1FD8" w:rsidRPr="00970BE8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Randomized Phase II Study of De-Intensified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ChemoRadiation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0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A8C8912" w14:textId="0EA72E9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BC1FD8" w:rsidRPr="009577CE" w:rsidRDefault="00000000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61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2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32C915EB" w14:textId="2842CE7F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BC1FD8" w:rsidRPr="009577CE" w:rsidRDefault="00000000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63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63C8774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4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BC1FD8" w:rsidRPr="009577C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34C1090F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E447B">
              <w:rPr>
                <w:rFonts w:cstheme="minorHAnsi"/>
                <w:bCs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0711" behindDoc="0" locked="0" layoutInCell="1" allowOverlap="1" wp14:anchorId="112C17B0" wp14:editId="1F920CA5">
                      <wp:simplePos x="0" y="0"/>
                      <wp:positionH relativeFrom="column">
                        <wp:posOffset>-920750</wp:posOffset>
                      </wp:positionH>
                      <wp:positionV relativeFrom="paragraph">
                        <wp:posOffset>229235</wp:posOffset>
                      </wp:positionV>
                      <wp:extent cx="1038225" cy="1285875"/>
                      <wp:effectExtent l="0" t="0" r="0" b="0"/>
                      <wp:wrapNone/>
                      <wp:docPr id="49" name="Text Box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38225" cy="1285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95A4BEA" w14:textId="5E53C582" w:rsidR="00BC1FD8" w:rsidRDefault="00BC1FD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2C17B0" id="Text Box 49" o:spid="_x0000_s1029" type="#_x0000_t202" style="position:absolute;left:0;text-align:left;margin-left:-72.5pt;margin-top:18.05pt;width:81.75pt;height:101.25pt;z-index:2517207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" filled="f" stroked="f" strokeweight=".5pt">
                      <v:textbox>
                        <w:txbxContent>
                          <w:p w14:paraId="795A4BEA" w14:textId="5E53C582" w:rsidR="00BC1FD8" w:rsidRDefault="00BC1FD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BC1FD8" w:rsidRPr="009577C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24EC" w14:textId="015323BC" w:rsidR="00BC1FD8" w:rsidRPr="009E447B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674B4EB" w14:textId="0E1B730D" w:rsidR="00BC1FD8" w:rsidRPr="009E447B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9E447B">
              <w:rPr>
                <w:rFonts w:ascii="Gadugi" w:hAnsi="Gadugi"/>
                <w:bCs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4D2DAE1C" w:rsidR="00BC1FD8" w:rsidRPr="009E447B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A4ECB" w14:textId="597F65A0" w:rsidR="00BC1FD8" w:rsidRPr="009E447B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Mohamed Kamel</w:t>
            </w:r>
          </w:p>
          <w:p w14:paraId="443D9ECF" w14:textId="7F07E74D" w:rsidR="00BC1FD8" w:rsidRPr="009E447B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9E447B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20AE174C" w14:textId="77777777" w:rsidR="00BC1FD8" w:rsidRPr="009E447B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11EA" w14:textId="77777777" w:rsid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72D559F" w14:textId="5EC7DAA2" w:rsid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6" w:history="1">
              <w:r w:rsidRPr="00FB7CB0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68E9F4F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D0FF4" w14:textId="6791591A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NRG-GU007</w:t>
            </w:r>
          </w:p>
          <w:p w14:paraId="29C585C0" w14:textId="419328AD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IRB 2021-0318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160D6" w14:textId="06324333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 TRIAL OF NIRAPARIB WITH STANDARD COMBINATION RADIOTHERAPY AND ANDROGEN DEPRIVATION THERAPY (ADT) IN </w:t>
            </w:r>
            <w:proofErr w:type="gramStart"/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HIGH RISK</w:t>
            </w:r>
            <w:proofErr w:type="gramEnd"/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 PROSTATE CANCER (WITH INITIAL PHASE I) (NADIR*) </w:t>
            </w:r>
          </w:p>
          <w:p w14:paraId="5148B11A" w14:textId="4C186194" w:rsidR="00BC1FD8" w:rsidRPr="00AA6ED6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19A8EFF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CCE6E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60CD379" w14:textId="1F579816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7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10BA391" w14:textId="7E72573C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8586FF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16B6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NRG-GU010</w:t>
            </w:r>
          </w:p>
          <w:p w14:paraId="623F4EF1" w14:textId="443ECFD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2022-0247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6EBBC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PARALLEL PHASE III RANDOMIZED TRIALS OF GENOMIC-RISK STRATIFIED UNFAVORABLE INTERMEDIATE RISK PROSTATE CANCER: DE-INTENSIFICATION AND INTENSIFICATION CLINICAL TRIAL EVALUATION (GUIDANCE)</w:t>
            </w:r>
          </w:p>
          <w:p w14:paraId="31C464F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0C5D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1424752" w14:textId="2B03E33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8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56633E43" w14:textId="6DA5809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9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BC1FD8" w:rsidRPr="009577CE" w:rsidRDefault="00000000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70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Robert Franklin </w:t>
            </w:r>
          </w:p>
          <w:p w14:paraId="2BEC5859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1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237BA19F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10B9D" w14:textId="040277B1" w:rsidR="00BC1FD8" w:rsidRPr="009577CE" w:rsidRDefault="00000000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72" w:history="1">
              <w:r w:rsidR="00BC1FD8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 xml:space="preserve">Alliance </w:t>
              </w:r>
              <w:r w:rsidR="00BC1FD8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  <w:shd w:val="clear" w:color="auto" w:fill="FFFFFF"/>
                </w:rPr>
                <w:t>A031704</w:t>
              </w:r>
            </w:hyperlink>
          </w:p>
          <w:p w14:paraId="34AF72BD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NCT03793166</w:t>
            </w:r>
          </w:p>
          <w:p w14:paraId="229252C9" w14:textId="650BE941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IRB 2019-1324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5873E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PD-Inhibitor (Nivolumab) and Ipilimumab Followed by Nivolumab Vs. VEGF TKI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Cabozantinib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with Nivolumab: A Phase III Trial in Metastatic Untreated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REnal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Cell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CancEr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[PDIGREE]</w:t>
            </w:r>
          </w:p>
          <w:p w14:paraId="627E9DD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23F7C" w14:textId="1EC434FD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Robert Franklin</w:t>
            </w:r>
          </w:p>
          <w:p w14:paraId="2E7A437B" w14:textId="7829F02D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3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BC1FD8" w:rsidRPr="009577CE" w:rsidRDefault="00000000" w:rsidP="00BC1FD8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74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Robert Franklin</w:t>
            </w:r>
          </w:p>
          <w:p w14:paraId="745EEEBC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5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Gyn Onc</w:t>
            </w:r>
          </w:p>
        </w:tc>
      </w:tr>
      <w:tr w:rsidR="00BC1FD8" w:rsidRPr="009577C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37346" w14:textId="608359B8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4CE41927" w14:textId="36BCFBF2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73F32E11" w:rsidR="00BC1FD8" w:rsidRPr="000563F5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89220" w14:textId="77777777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719AD154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6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BC1FD8" w:rsidRPr="000563F5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00B3C0F8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7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BC1FD8" w:rsidRPr="005935E2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BC1FD8" w:rsidRPr="005935E2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ZN-c3-004 - GOG-3065</w:t>
            </w:r>
          </w:p>
          <w:p w14:paraId="368660C4" w14:textId="76E5517E" w:rsidR="00BC1FD8" w:rsidRPr="005935E2" w:rsidRDefault="00BC1FD8" w:rsidP="00BC1FD8">
            <w:pPr>
              <w:rPr>
                <w:rFonts w:ascii="Gadugi" w:hAnsi="Gadug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BC1FD8" w:rsidRPr="005935E2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38C43EF4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8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5F84EBF7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BC1FD8" w:rsidRPr="005935E2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BC1FD8" w:rsidRPr="005935E2" w:rsidRDefault="00BC1FD8" w:rsidP="00BC1FD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935E2">
              <w:rPr>
                <w:rFonts w:ascii="Calibri" w:hAnsi="Calibri" w:cs="Calibr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BC1FD8" w:rsidRPr="005935E2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24B12" w14:textId="707426AB" w:rsidR="00BC1FD8" w:rsidRPr="005935E2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4BE5402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9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16478EE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75A4" w14:textId="77777777" w:rsidR="00BC1FD8" w:rsidRPr="00045609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ALKS4230-007/GOG-3063</w:t>
            </w:r>
          </w:p>
          <w:p w14:paraId="35392389" w14:textId="75FB1795" w:rsidR="00BC1FD8" w:rsidRPr="00045609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7609D" w14:textId="1ED53C1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A Phase 3, Multicenter, Open-Label, Randomized Study of </w:t>
            </w:r>
            <w:proofErr w:type="spellStart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Nemvaleukin</w:t>
            </w:r>
            <w:proofErr w:type="spellEnd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 Alfa in Combination </w:t>
            </w:r>
            <w:proofErr w:type="gramStart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 Pembrolizumab Versus Investigator s Choice Chemotherapy in Patients With Platinum-Resistant Epithelial Ovarian, Fallopian Tube, or Primary Peritoneal Cancer (ARTISTRY-7)</w:t>
            </w:r>
          </w:p>
          <w:p w14:paraId="6C151A54" w14:textId="7777777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9F5C3" w14:textId="77777777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Thomas Herzog</w:t>
            </w:r>
          </w:p>
          <w:p w14:paraId="667F518E" w14:textId="7427BE9B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00A00760" w14:textId="4B0E112D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796DFC0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BC1FD8" w:rsidRPr="009577CE" w:rsidRDefault="00000000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82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0DB50ED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63B704" w14:textId="1A33229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65E686D2" w14:textId="75711CF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EC1ECDD" w14:textId="57CF254B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BC1FD8" w:rsidRPr="009577CE" w:rsidRDefault="00BC1FD8" w:rsidP="00BC1FD8">
            <w:pPr>
              <w:jc w:val="center"/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</w:pPr>
            <w:r w:rsidRPr="5B1A8EC7"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BC1FD8" w:rsidRPr="009577CE" w14:paraId="74AC6F1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9233F" w14:textId="77777777" w:rsidR="00BC1FD8" w:rsidRPr="00654020" w:rsidRDefault="00654020" w:rsidP="00BC1FD8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2DE3F1E5" wp14:editId="1CC398DD">
                  <wp:extent cx="262393" cy="306315"/>
                  <wp:effectExtent l="0" t="0" r="4445" b="0"/>
                  <wp:docPr id="3" name="Picture 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54020">
              <w:rPr>
                <w:rFonts w:asciiTheme="minorHAnsi" w:hAnsiTheme="minorHAnsi" w:cstheme="minorHAnsi"/>
                <w:b/>
                <w:sz w:val="18"/>
                <w:szCs w:val="18"/>
              </w:rPr>
              <w:t>FLM-6774-201</w:t>
            </w:r>
          </w:p>
          <w:p w14:paraId="3F03173D" w14:textId="7423F47E" w:rsidR="00654020" w:rsidRPr="00654020" w:rsidRDefault="00654020" w:rsidP="00BC1FD8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F56D3" w14:textId="25254B3F" w:rsidR="00BC1FD8" w:rsidRPr="00654020" w:rsidRDefault="00654020" w:rsidP="00BC1FD8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DEC18" w14:textId="77777777" w:rsidR="00654020" w:rsidRPr="00654020" w:rsidRDefault="00654020" w:rsidP="00654020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PI: Christopher Lemmon</w:t>
            </w:r>
          </w:p>
          <w:p w14:paraId="1FD2CA6D" w14:textId="013077C0" w:rsidR="00BC1FD8" w:rsidRPr="00654020" w:rsidRDefault="00654020" w:rsidP="00BC1FD8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Coordinator: Ilaina Monroe; </w:t>
            </w:r>
            <w:hyperlink r:id="rId84" w:history="1">
              <w:r w:rsidRPr="00654020">
                <w:rPr>
                  <w:rStyle w:val="Hyperlink"/>
                  <w:rFonts w:asciiTheme="minorHAnsi" w:hAnsiTheme="minorHAnsi" w:cstheme="minorHAnsi"/>
                  <w:b/>
                  <w:sz w:val="18"/>
                  <w:szCs w:val="18"/>
                </w:rPr>
                <w:t>monroein@ucmail.uc.edu</w:t>
              </w:r>
            </w:hyperlink>
          </w:p>
        </w:tc>
      </w:tr>
      <w:tr w:rsidR="00654020" w:rsidRPr="009577C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77777777" w:rsidR="00654020" w:rsidRPr="00654020" w:rsidRDefault="00654020" w:rsidP="00BC1FD8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194AFF15" wp14:editId="6D289474">
                  <wp:extent cx="262393" cy="306315"/>
                  <wp:effectExtent l="0" t="0" r="4445" b="0"/>
                  <wp:docPr id="4" name="Picture 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54020">
              <w:rPr>
                <w:rFonts w:asciiTheme="minorHAnsi" w:hAnsiTheme="minorHAnsi" w:cstheme="minorHAnsi"/>
                <w:b/>
                <w:sz w:val="18"/>
                <w:szCs w:val="18"/>
              </w:rPr>
              <w:t>AV-299-23-301</w:t>
            </w:r>
          </w:p>
          <w:p w14:paraId="31D3F9EC" w14:textId="7CF924E7" w:rsidR="00654020" w:rsidRPr="00654020" w:rsidRDefault="00654020" w:rsidP="00BC1FD8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654020" w:rsidRPr="00654020" w:rsidRDefault="00654020" w:rsidP="00BC1FD8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654020" w:rsidRPr="00654020" w:rsidRDefault="00654020" w:rsidP="00654020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PI: Christopher Lemmon</w:t>
            </w:r>
          </w:p>
          <w:p w14:paraId="05AA7C65" w14:textId="66FFDF90" w:rsidR="00654020" w:rsidRPr="00654020" w:rsidRDefault="00654020" w:rsidP="00BC1FD8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Coordinator: Ilaina Monroe; </w:t>
            </w:r>
            <w:hyperlink r:id="rId85" w:history="1">
              <w:r w:rsidRPr="00654020">
                <w:rPr>
                  <w:rStyle w:val="Hyperlink"/>
                  <w:rFonts w:asciiTheme="minorHAnsi" w:hAnsiTheme="minorHAnsi" w:cstheme="minorHAnsi"/>
                  <w:b/>
                  <w:sz w:val="18"/>
                  <w:szCs w:val="18"/>
                </w:rPr>
                <w:t>monroein@ucmail.uc.edu</w:t>
              </w:r>
            </w:hyperlink>
          </w:p>
        </w:tc>
      </w:tr>
      <w:tr w:rsidR="00654020" w:rsidRPr="009577CE" w14:paraId="3A8421D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489E8" w14:textId="77777777" w:rsidR="00654020" w:rsidRPr="000563F5" w:rsidRDefault="00654020" w:rsidP="00654020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sz w:val="18"/>
                <w:szCs w:val="18"/>
              </w:rPr>
              <w:t>MS202359-0002</w:t>
            </w:r>
          </w:p>
          <w:p w14:paraId="33445195" w14:textId="7CEB5E79" w:rsidR="00654020" w:rsidRPr="000563F5" w:rsidRDefault="00654020" w:rsidP="00654020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sz w:val="18"/>
                <w:szCs w:val="18"/>
              </w:rPr>
              <w:t>IRB 2022-0988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AA1A3" w14:textId="6C9435F3" w:rsidR="00654020" w:rsidRPr="000563F5" w:rsidRDefault="00654020" w:rsidP="00654020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randomized, double-blind, placebo-controlled, 2-arm Phase 1II study to assess efficacy and safety of </w:t>
            </w:r>
            <w:proofErr w:type="spellStart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xevinapant</w:t>
            </w:r>
            <w:proofErr w:type="spellEnd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and radiotherapy compared to placebo and radiotherapy for demonstrating improvement of disease-free survival in participants with resected squamous cell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69DFF" w14:textId="77777777" w:rsidR="00654020" w:rsidRPr="000563F5" w:rsidRDefault="00654020" w:rsidP="00654020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Sara Medek</w:t>
            </w:r>
          </w:p>
          <w:p w14:paraId="5017C241" w14:textId="0647F6B6" w:rsidR="00654020" w:rsidRPr="000563F5" w:rsidRDefault="00654020" w:rsidP="00654020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proofErr w:type="spellStart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Illaina</w:t>
            </w:r>
            <w:proofErr w:type="spellEnd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Monroe; </w:t>
            </w:r>
            <w:hyperlink r:id="rId86" w:history="1">
              <w:r w:rsidRPr="000563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BC1FD8" w:rsidRPr="009577C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BC1FD8" w:rsidRDefault="00BC1FD8" w:rsidP="00BC1FD8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lastRenderedPageBreak/>
              <w:t>NRG-HN005</w:t>
            </w:r>
          </w:p>
          <w:p w14:paraId="464447E8" w14:textId="56ADB5B5" w:rsidR="00BC1FD8" w:rsidRPr="002A0C9C" w:rsidRDefault="00BC1FD8" w:rsidP="00BC1FD8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BC1FD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FOR PATIENTS WITH EARLY-STAGE, P16-POSITIVE, NON-SMOKING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BC1FD8" w:rsidRPr="002B0FE3" w:rsidRDefault="00BC1FD8" w:rsidP="00BC1FD8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BC1FD8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Vinita Takiar</w:t>
            </w:r>
          </w:p>
          <w:p w14:paraId="0186C9F5" w14:textId="68C7ED75" w:rsidR="00BC1FD8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7" w:history="1">
              <w:r w:rsidRPr="00FB7CB0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1AAD525E" w14:textId="1F86F664" w:rsidR="00BC1FD8" w:rsidRPr="002A0C9C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BC1FD8" w:rsidRPr="002A0C9C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NRG-HN010</w:t>
            </w:r>
          </w:p>
          <w:p w14:paraId="755213B9" w14:textId="6867CE47" w:rsidR="00BC1FD8" w:rsidRPr="002A0C9C" w:rsidRDefault="00BC1FD8" w:rsidP="00BC1FD8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2C29B" w14:textId="6B613FD4" w:rsidR="00BC1FD8" w:rsidRPr="002A0C9C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  <w:p w14:paraId="68CB94CB" w14:textId="77777777" w:rsidR="00BC1FD8" w:rsidRPr="002A0C9C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BC1FD8" w:rsidRPr="002A0C9C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1F7C8A23" w:rsidR="00BC1FD8" w:rsidRPr="002A0C9C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8" w:history="1">
              <w:r w:rsidRPr="002A0C9C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651821DC" w14:textId="60B7C12D" w:rsidR="00BC1FD8" w:rsidRPr="002A0C9C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0CB5BE8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1273A" w14:textId="7777777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UCCC-HN-21-03</w:t>
            </w:r>
          </w:p>
          <w:p w14:paraId="331209B1" w14:textId="73BCFE81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IRB 2022-0047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BC57E" w14:textId="77777777" w:rsidR="00BC1FD8" w:rsidRPr="00045609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045609">
              <w:rPr>
                <w:rFonts w:ascii="Arial" w:hAnsi="Arial" w:cs="Arial"/>
                <w:sz w:val="18"/>
                <w:szCs w:val="18"/>
              </w:rPr>
              <w:t>Evaluation of Complicated Living Grief in Head and Neck Cancer Patients and Survivors</w:t>
            </w:r>
          </w:p>
          <w:p w14:paraId="560A99E6" w14:textId="7777777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446A6" w14:textId="77777777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Rachel Nolan</w:t>
            </w:r>
          </w:p>
          <w:p w14:paraId="770855A7" w14:textId="4F686D0E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Tyler Hendrickson; </w:t>
            </w:r>
            <w:hyperlink r:id="rId89" w:history="1">
              <w:r w:rsidRPr="00045609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hendritr@ucmail.uc.edu</w:t>
              </w:r>
            </w:hyperlink>
          </w:p>
          <w:p w14:paraId="6FBEFB25" w14:textId="27E42912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carcinoma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19CCBFB7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077411A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EE39563" w14:textId="2E2B790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6266E3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DF075" w14:textId="41912339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RTOG-3507</w:t>
            </w:r>
          </w:p>
          <w:p w14:paraId="5D3F644B" w14:textId="751910E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2019-0219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0AEFE" w14:textId="2009799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Randomized Phase II Study of Pembrolizumab (Keytruda®) Plus Stereotactic Re-Irradiation Versus SBRT Alone for Locoregionally Recurrent or Second Primary Head and Neck Carcinoma</w:t>
            </w:r>
          </w:p>
          <w:p w14:paraId="63F7780C" w14:textId="037B495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D809A" w14:textId="74654D8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: Sara Medek</w:t>
            </w:r>
          </w:p>
          <w:p w14:paraId="27C5464B" w14:textId="3EE567C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Illaina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Monroe; </w:t>
            </w:r>
            <w:hyperlink r:id="rId9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BC1FD8" w:rsidRPr="009577C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BC1FD8" w:rsidRPr="009577CE" w:rsidRDefault="00000000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2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Christopher Lemmon</w:t>
            </w:r>
          </w:p>
          <w:p w14:paraId="29479079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78EC33A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BC1FD8" w:rsidRPr="009577C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BC1FD8" w:rsidRPr="009577CE" w:rsidRDefault="00000000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4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53BC" w14:textId="55CBAA85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70C2292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C500426" w14:textId="0C6C551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BC1FD8" w:rsidRPr="009577CE" w:rsidRDefault="00BC1FD8" w:rsidP="00BC1FD8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Dr. Sara M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dek  </w:t>
            </w:r>
          </w:p>
          <w:p w14:paraId="345D36EE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31DE5950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6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8A3154E" w14:textId="20124F1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BC1FD8" w:rsidRPr="009577CE" w:rsidRDefault="00000000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97" w:history="1">
              <w:r w:rsidR="00BC1FD8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57F77D7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Ilaina Monroe; </w:t>
            </w:r>
            <w:hyperlink r:id="rId9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1F4A820F" w14:textId="11256019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18F431B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284B8" w14:textId="7B7F3950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"https://www.uchealth.com/research/clinical-study/?id=33d42711-e691-4be0-99ab-1dd8afdedf5d" </w:instrTex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Eli Lilly</w:t>
            </w:r>
          </w:p>
          <w:p w14:paraId="02531D7E" w14:textId="779B107D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J2G-MC-JZJB</w: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38520394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NCT04211337</w:t>
            </w:r>
          </w:p>
          <w:p w14:paraId="00ED5AE9" w14:textId="78821AB8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IRB 2019-1060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175D4" w14:textId="77777777" w:rsidR="00BC1FD8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Multicenter, Randomized, Open-label, Phase 3 Trial Comparing LOXO-292</w:t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br/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to Physicians Choice of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Cabozantinib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or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Vandetanib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Patients with Progressive, Advanced,</w:t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Kinase Inhibitor Naïve, RET-Mutant Medullary Thyroid Cancer</w:t>
            </w:r>
          </w:p>
          <w:p w14:paraId="2CC54AA7" w14:textId="26020735" w:rsidR="0065322D" w:rsidRPr="00970BE8" w:rsidRDefault="0065322D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B7B7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6F329F26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115C7150" w14:textId="0B0087C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Coordinator: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Ilaina Monroe; </w:t>
            </w:r>
            <w:hyperlink r:id="rId9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27CDB061" w14:textId="2273B599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BC1FD8" w:rsidRPr="009577CE" w14:paraId="4EC94EE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C018B" w14:textId="77777777" w:rsidR="00BC1FD8" w:rsidRPr="00654020" w:rsidRDefault="00654020" w:rsidP="00BC1FD8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lastRenderedPageBreak/>
              <w:drawing>
                <wp:inline distT="0" distB="0" distL="0" distR="0" wp14:anchorId="47CA5037" wp14:editId="3774372E">
                  <wp:extent cx="262393" cy="306315"/>
                  <wp:effectExtent l="0" t="0" r="4445" b="0"/>
                  <wp:docPr id="7" name="Picture 7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54020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CNTY-LTFU-01</w:t>
            </w:r>
          </w:p>
          <w:p w14:paraId="569286A8" w14:textId="63C1CF0C" w:rsidR="00654020" w:rsidRPr="00654020" w:rsidRDefault="00654020" w:rsidP="00BC1FD8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2023-0591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46DF2342" w:rsidR="00BC1FD8" w:rsidRPr="00654020" w:rsidRDefault="00654020" w:rsidP="00654020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Long-Term Follow-up Study for Subjects Previously Treated </w:t>
            </w:r>
            <w:proofErr w:type="gramStart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A Century Therapeutics Cellular Therapy Product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08A48" w14:textId="77777777" w:rsidR="00654020" w:rsidRPr="00654020" w:rsidRDefault="00654020" w:rsidP="00654020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  <w:t>PI: Tahir Latif</w:t>
            </w:r>
          </w:p>
          <w:p w14:paraId="3C742557" w14:textId="06C5BFB5" w:rsidR="00BC1FD8" w:rsidRPr="00654020" w:rsidRDefault="00654020" w:rsidP="00654020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0" w:history="1">
              <w:r w:rsidRPr="00654020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54020" w:rsidRPr="009577C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77777777" w:rsidR="00654020" w:rsidRPr="00654020" w:rsidRDefault="00654020" w:rsidP="00BC1FD8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68AECF4" wp14:editId="4AB155AF">
                  <wp:extent cx="262393" cy="306315"/>
                  <wp:effectExtent l="0" t="0" r="4445" b="0"/>
                  <wp:docPr id="5" name="Picture 5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654020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M20-621</w:t>
            </w:r>
          </w:p>
          <w:p w14:paraId="6C9D3B47" w14:textId="10D63066" w:rsidR="00654020" w:rsidRPr="00654020" w:rsidRDefault="00654020" w:rsidP="00BC1FD8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654020" w:rsidRPr="00654020" w:rsidRDefault="00654020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Epcoritamab</w:t>
            </w:r>
            <w:proofErr w:type="spellEnd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65402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654020" w:rsidRPr="00654020" w:rsidRDefault="00654020" w:rsidP="00654020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654020" w:rsidRPr="00654020" w:rsidRDefault="00654020" w:rsidP="00654020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1" w:history="1">
              <w:r w:rsidRPr="00654020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654020" w:rsidRPr="009577C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654020" w:rsidRPr="00BC1FD8" w:rsidRDefault="00654020" w:rsidP="00654020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654020" w:rsidRPr="00BC1FD8" w:rsidRDefault="00654020" w:rsidP="00654020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654020" w:rsidRPr="00BC1FD8" w:rsidRDefault="00654020" w:rsidP="00654020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654020" w:rsidRPr="00BC1FD8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654020" w:rsidRPr="00BC1FD8" w:rsidRDefault="00654020" w:rsidP="0065402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654020" w:rsidRPr="00BC1FD8" w:rsidRDefault="0000000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2" w:history="1">
              <w:r w:rsidR="00654020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BC1FD8" w:rsidRPr="009577C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BC1FD8" w:rsidRP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BC1FD8" w:rsidRP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EB24B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496AAD27" w14:textId="77777777" w:rsidR="00BC1FD8" w:rsidRP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33735E3B" w:rsidR="00BC1FD8" w:rsidRPr="00BC1FD8" w:rsidRDefault="00000000" w:rsidP="00BC1FD8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3" w:history="1">
              <w:r w:rsidR="00BC1FD8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BC1FD8" w:rsidRPr="009577C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BC1FD8" w:rsidRPr="00BC1FD8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BC1FD8" w:rsidRPr="00BC1FD8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BC1FD8" w:rsidRPr="00BC1FD8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BC1FD8" w:rsidRPr="00BC1FD8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BC1FD8" w:rsidRP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BC1FD8" w:rsidRPr="00BC1FD8" w:rsidRDefault="00000000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5" w:history="1">
              <w:r w:rsidR="00BC1FD8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BC1FD8" w:rsidRPr="009577C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BC1FD8" w:rsidRPr="005935E2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BC1FD8" w:rsidRPr="005935E2" w:rsidRDefault="00BC1FD8" w:rsidP="00BC1FD8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2558889D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 Clinical Trial of CA-4948 in Combination with Gemcitabine and Nab-Paclitaxel in Metastatic or Unresectable Pancreatic Ductal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BC1FD8" w:rsidRPr="005935E2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BC1FD8" w:rsidRPr="005935E2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04A6D6C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First-In-Human, Multi-Part, Open-Label Study to Investigate the Safety, Tolerability, Pharmacokinetics, Biological and Clinical Activity of DF9001 as a monotherapy and in combination with nivolumab in Patients </w:t>
            </w:r>
            <w:proofErr w:type="gramStart"/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 (Unresectable, Recurrent, or Metastatic) Solid Tumors, and Expansion in Selected Indications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BC1FD8" w:rsidRPr="005935E2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7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BC1FD8" w:rsidRPr="00A6738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  <w:p w14:paraId="7A858DBE" w14:textId="77777777" w:rsidR="00BC1FD8" w:rsidRPr="00A6738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A67388">
              <w:rPr>
                <w:rFonts w:cstheme="minorHAnsi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3783" behindDoc="0" locked="0" layoutInCell="1" allowOverlap="1" wp14:anchorId="38B78929" wp14:editId="7415AA8E">
                      <wp:simplePos x="0" y="0"/>
                      <wp:positionH relativeFrom="column">
                        <wp:posOffset>-694055</wp:posOffset>
                      </wp:positionH>
                      <wp:positionV relativeFrom="paragraph">
                        <wp:posOffset>12700</wp:posOffset>
                      </wp:positionV>
                      <wp:extent cx="1071880" cy="1400175"/>
                      <wp:effectExtent l="0" t="0" r="0" b="0"/>
                      <wp:wrapNone/>
                      <wp:docPr id="43" name="Text Box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71880" cy="1400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1AA48C3" w14:textId="77777777" w:rsidR="00BC1FD8" w:rsidRDefault="00BC1FD8" w:rsidP="003469EA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7CB60E78" w14:textId="77777777" w:rsidR="00BC1FD8" w:rsidRPr="00604B03" w:rsidRDefault="00BC1FD8" w:rsidP="003469EA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6F56032F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51C5158A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4F247014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43EC8668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63ED2722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1C033E03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436EB9D4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09DBD176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50FF4E5E" w14:textId="77777777" w:rsidR="00BC1FD8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6D6E5652" w14:textId="77777777" w:rsidR="00BC1FD8" w:rsidRPr="00604B03" w:rsidRDefault="00BC1FD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B78929" id="Text Box 43" o:spid="_x0000_s1030" type="#_x0000_t202" style="position:absolute;margin-left:-54.65pt;margin-top:1pt;width:84.4pt;height:110.25pt;z-index:25172378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" filled="f" stroked="f" strokeweight=".5pt">
                      <v:textbox>
                        <w:txbxContent>
                          <w:p w14:paraId="01AA48C3" w14:textId="77777777" w:rsidR="00BC1FD8" w:rsidRDefault="00BC1FD8" w:rsidP="003469EA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7CB60E78" w14:textId="77777777" w:rsidR="00BC1FD8" w:rsidRPr="00604B03" w:rsidRDefault="00BC1FD8" w:rsidP="003469EA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F56032F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51C5158A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F247014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3EC8668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3ED2722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1C033E03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36EB9D4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09DBD176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50FF4E5E" w14:textId="77777777" w:rsidR="00BC1FD8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D6E5652" w14:textId="77777777" w:rsidR="00BC1FD8" w:rsidRPr="00604B03" w:rsidRDefault="00BC1FD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M24-108</w:t>
            </w:r>
          </w:p>
          <w:p w14:paraId="3EE5C2BC" w14:textId="709BA3B0" w:rsidR="00BC1FD8" w:rsidRPr="00A67388" w:rsidRDefault="00BC1FD8" w:rsidP="00BC1FD8">
            <w:pPr>
              <w:rPr>
                <w:rFonts w:ascii="Gadugi" w:hAnsi="Gadugi"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BC1FD8" w:rsidRPr="00A6738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6738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BC1FD8" w:rsidRPr="00A6738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BC1FD8" w:rsidRPr="00A6738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BC1FD8" w:rsidRPr="00A67388" w:rsidRDefault="00BC1FD8" w:rsidP="00BC1FD8"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BC1FD8" w:rsidRPr="00A67388" w:rsidRDefault="00000000" w:rsidP="00BC1FD8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8" w:history="1">
              <w:r w:rsidR="00BC1FD8" w:rsidRPr="00A67388">
                <w:rPr>
                  <w:rStyle w:val="Hyperlink"/>
                  <w:rFonts w:ascii="Calibri" w:hAnsi="Calibri" w:cs="Calibri"/>
                  <w:sz w:val="22"/>
                  <w:szCs w:val="22"/>
                </w:rPr>
                <w:t>greveei@ucmail.uc.edu</w:t>
              </w:r>
            </w:hyperlink>
          </w:p>
          <w:p w14:paraId="05AF73F0" w14:textId="77777777" w:rsidR="00BC1FD8" w:rsidRPr="00A6738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BC1FD8" w:rsidRPr="00A6738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91AA94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73E9A" w14:textId="77777777" w:rsidR="00BC1FD8" w:rsidRPr="00A67388" w:rsidRDefault="00BC1FD8" w:rsidP="00BC1FD8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A67388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ALLO-647-201</w:t>
            </w:r>
          </w:p>
          <w:p w14:paraId="1B2FFDEF" w14:textId="6B73C6AF" w:rsidR="00BC1FD8" w:rsidRPr="00A67388" w:rsidRDefault="00BC1FD8" w:rsidP="00BC1FD8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A67388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IRB 2022-0244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D7F23" w14:textId="721F4A84" w:rsidR="00BC1FD8" w:rsidRPr="00A6738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6738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ANTI-CD19 ALLOGENEIC CAR T CELL THERAPY AND ALLO-647, AN ANTI-CD52 MONOCLONAL ANTIBODY, IN SUBJECTS WITH RELAPSED/REFRACTORY LARGE B-CELL LYMPHOMA (LBCL)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CC4AF" w14:textId="77777777" w:rsidR="00BC1FD8" w:rsidRPr="00A6738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A67388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3B7315DE" w14:textId="37E853B2" w:rsidR="00BC1FD8" w:rsidRPr="00A67388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9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4936E" w14:textId="0F8A46FE" w:rsidR="00BC1FD8" w:rsidRPr="00E15EF0" w:rsidRDefault="00BC1FD8" w:rsidP="00BC1FD8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</w:p>
          <w:p w14:paraId="769E6D4F" w14:textId="77777777" w:rsidR="00BC1FD8" w:rsidRPr="00E15EF0" w:rsidRDefault="00BC1FD8" w:rsidP="00BC1FD8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BC1FD8" w:rsidRPr="00E15EF0" w:rsidRDefault="00BC1FD8" w:rsidP="00BC1FD8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BC1FD8" w:rsidRPr="00E15EF0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5EF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BC1FD8" w:rsidRPr="00E15EF0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E15EF0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BC1FD8" w:rsidRPr="00E15EF0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BC1FD8" w:rsidRPr="0028062F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LP-118-US-I01</w:t>
            </w:r>
          </w:p>
          <w:p w14:paraId="2DD4CA75" w14:textId="550EB1DF" w:rsidR="00BC1FD8" w:rsidRPr="0028062F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BC1FD8" w:rsidRPr="005B5637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BC1FD8" w:rsidRPr="00A67388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Coordinator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 Emily Greve </w:t>
            </w:r>
          </w:p>
          <w:p w14:paraId="44A1E159" w14:textId="77777777" w:rsidR="00BC1FD8" w:rsidRPr="00A67388" w:rsidRDefault="00000000" w:rsidP="00BC1FD8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11" w:history="1">
              <w:r w:rsidR="00BC1FD8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BC1FD8" w:rsidRPr="005B5637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BC1FD8" w:rsidRPr="0028062F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BAML-16-001-S17</w:t>
            </w:r>
          </w:p>
          <w:p w14:paraId="58B959CA" w14:textId="33C4CF22" w:rsidR="00BC1FD8" w:rsidRPr="0028062F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BC1FD8" w:rsidRPr="005B5637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proofErr w:type="spellStart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(Aza) and </w:t>
            </w:r>
            <w:proofErr w:type="spellStart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BC1FD8" w:rsidRPr="00A67388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7F13F3AF" w14:textId="77777777" w:rsidR="00BC1FD8" w:rsidRPr="00A67388" w:rsidRDefault="00000000" w:rsidP="00BC1FD8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12" w:history="1">
              <w:r w:rsidR="00BC1FD8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BC1FD8" w:rsidRPr="005B5637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BAML-16-001-S8</w:t>
            </w:r>
          </w:p>
          <w:p w14:paraId="7608FF48" w14:textId="2CA086DB" w:rsidR="00BC1FD8" w:rsidRPr="005B5637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BC1FD8" w:rsidRPr="005B5637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BC1FD8" w:rsidRPr="00A67388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582D61DE" w14:textId="77777777" w:rsidR="00BC1FD8" w:rsidRPr="00A67388" w:rsidRDefault="00000000" w:rsidP="00BC1FD8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13" w:history="1">
              <w:r w:rsidR="00BC1FD8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BC1FD8" w:rsidRPr="005B5637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BC1FD8" w:rsidRPr="009577CE" w14:paraId="632E16B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57E9D" w14:textId="77777777" w:rsidR="00BC1FD8" w:rsidRPr="005B5637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5B563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ONO-7018-01</w:t>
            </w:r>
          </w:p>
          <w:p w14:paraId="58981B47" w14:textId="2C76F63F" w:rsidR="00BC1FD8" w:rsidRPr="009577CE" w:rsidRDefault="00BC1FD8" w:rsidP="00BC1FD8">
            <w:pPr>
              <w:rPr>
                <w:rFonts w:cstheme="minorHAnsi"/>
                <w:b/>
                <w:noProof/>
                <w:color w:val="000000" w:themeColor="text1"/>
                <w:sz w:val="18"/>
                <w:szCs w:val="18"/>
              </w:rPr>
            </w:pPr>
            <w:r w:rsidRPr="005B563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2023-0119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B480F" w14:textId="6AD1A4FA" w:rsidR="00BC1FD8" w:rsidRPr="00925E2B" w:rsidRDefault="00BC1FD8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B563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I, Open-label, Dose Escalation Study to Investigate the Safety, Tolerability, Pharmacokinetics, Pharmacodynamics, and Efficacy of ONO-7018 in Patients </w:t>
            </w:r>
            <w:proofErr w:type="gramStart"/>
            <w:r w:rsidRPr="005B563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5B563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or Refractory NHL or CLL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2FFB6" w14:textId="77777777" w:rsidR="00BC1FD8" w:rsidRPr="005B5637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5B5637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0E91B7EA" w14:textId="77777777" w:rsidR="00B62E9C" w:rsidRPr="00C56211" w:rsidRDefault="00B62E9C" w:rsidP="00B62E9C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EE85C69" w14:textId="17395C2C" w:rsidR="00BC1FD8" w:rsidRPr="00925E2B" w:rsidRDefault="00BC1FD8" w:rsidP="00BC1FD8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BC1FD8" w:rsidRPr="009E447B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BC1FD8" w:rsidRPr="009E447B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BC1FD8" w:rsidRPr="009E447B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5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4760C30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87623" w14:textId="77777777" w:rsidR="00BC1FD8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TL-895-201</w:t>
            </w:r>
          </w:p>
          <w:p w14:paraId="02C9EAF0" w14:textId="48A46B9B" w:rsidR="00BC1FD8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2021-0727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6A76C" w14:textId="5D02A93C" w:rsidR="00BC1FD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2, Open-label, Multicenter Study of TL-895 in Subjects with Relapse/Refractory Myelofibrosis, Janus Kinase Inhibitor Intolerant Myelofibrosis and Janus Kinase Inhibitor Treatment Ineligible Myelofibrosis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252F6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0C91907D" w14:textId="4F6348C1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BC1FD8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EA9181</w:t>
            </w:r>
          </w:p>
          <w:p w14:paraId="1EBA9CD7" w14:textId="544BAE85" w:rsidR="00BC1FD8" w:rsidRPr="002A0C9C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BC1FD8" w:rsidRPr="002A0C9C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17" w:history="1">
              <w:r w:rsidRPr="00FB7CB0">
                <w:rPr>
                  <w:rStyle w:val="Hyperlink"/>
                  <w:rFonts w:asciiTheme="minorHAnsi" w:hAnsiTheme="minorHAnsi" w:cstheme="minorBid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BC1FD8" w:rsidRPr="002A0C9C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SNDX-5613-0700</w:t>
            </w:r>
          </w:p>
          <w:p w14:paraId="62483EB4" w14:textId="6A5591C7" w:rsidR="00BC1FD8" w:rsidRPr="002A0C9C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BC1FD8" w:rsidRPr="002A0C9C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BC1FD8" w:rsidRPr="009577C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BC1FD8" w:rsidRDefault="00BC1FD8" w:rsidP="00BC1FD8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1, Multicenter, Open-label, Dose-escalation Study to Evaluate Safety, Tolerability, Pharmacokinetics, and Clinical Activity of Orally Administered LP-168 in Subjects with Relapsed or Refractory B-cell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Malignancies</w:t>
            </w:r>
            <w:proofErr w:type="gramEnd"/>
          </w:p>
          <w:p w14:paraId="72D7FC29" w14:textId="77777777" w:rsidR="00BC1FD8" w:rsidRPr="00DB3D38" w:rsidRDefault="00BC1FD8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1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BC1FD8" w:rsidRDefault="00BC1FD8" w:rsidP="00BC1FD8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BC1FD8" w:rsidRPr="00045609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lastRenderedPageBreak/>
              <w:t>NX-2127-001</w:t>
            </w:r>
          </w:p>
          <w:p w14:paraId="286A4855" w14:textId="793D050F" w:rsidR="00BC1FD8" w:rsidRDefault="00BC1FD8" w:rsidP="00BC1FD8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BC1FD8" w:rsidRPr="00DB3D38" w:rsidRDefault="00B829E5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BC1FD8" w:rsidRPr="00045609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04560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B62E9C" w:rsidRPr="00C56211" w:rsidRDefault="00B62E9C" w:rsidP="00B62E9C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BC1FD8" w:rsidRDefault="00BC1FD8" w:rsidP="00BC1FD8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491DB67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CD97A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BF-MNN-101</w:t>
            </w:r>
          </w:p>
          <w:p w14:paraId="0135521A" w14:textId="47701CA0" w:rsidR="00BC1FD8" w:rsidRDefault="00BC1FD8" w:rsidP="00BC1FD8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2022-0201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6F0E8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Phase 1 first-in-human dose-escalation and dose-expansion study of BMF-219, an oral irreversible </w:t>
            </w:r>
            <w:proofErr w:type="spell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menin</w:t>
            </w:r>
            <w:proofErr w:type="spell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inhibitor, in adult patients with acute leukemia including those with an MLL/KMT2A gene rearrangement or NPM1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mutation</w:t>
            </w:r>
            <w:proofErr w:type="gramEnd"/>
          </w:p>
          <w:p w14:paraId="759B5FB2" w14:textId="77777777" w:rsidR="00BC1FD8" w:rsidRPr="00DB3D38" w:rsidRDefault="00BC1FD8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CBCC9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PI: Emily Curran </w:t>
            </w:r>
          </w:p>
          <w:p w14:paraId="28EAC246" w14:textId="77777777" w:rsidR="00B62E9C" w:rsidRPr="00C56211" w:rsidRDefault="00B62E9C" w:rsidP="00B62E9C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1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081E8F30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64B32EF7" w14:textId="77777777" w:rsidR="00BC1FD8" w:rsidRDefault="00BC1FD8" w:rsidP="00BC1FD8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BC1FD8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A051902</w:t>
            </w:r>
          </w:p>
          <w:p w14:paraId="0198325D" w14:textId="1764A5B6" w:rsidR="00BC1FD8" w:rsidRPr="0079051E" w:rsidRDefault="00BC1FD8" w:rsidP="00BC1FD8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BC1FD8" w:rsidRPr="0079051E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B62E9C" w:rsidRPr="00C56211" w:rsidRDefault="00B62E9C" w:rsidP="00B62E9C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2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BC1FD8" w:rsidRPr="0079051E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</w:tr>
      <w:tr w:rsidR="00BC1FD8" w:rsidRPr="009577C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3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0879E2B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89428" w14:textId="38A32F7B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D18-11141</w:t>
            </w:r>
          </w:p>
          <w:p w14:paraId="551890C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NCT03926624</w:t>
            </w:r>
          </w:p>
          <w:p w14:paraId="2A762E3B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IRB </w:t>
            </w:r>
          </w:p>
          <w:p w14:paraId="12D8596A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2020-1067</w:t>
            </w:r>
          </w:p>
          <w:p w14:paraId="64D5833A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D2182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3 Randomized Trial of DFP-10917 vs Non-Intensive Reinduction (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LoDAC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Decitabine,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Combination Regimens) or Intensive Reinduction (High &amp; Intermediate Dose Cytarabine Regimens) for Acute Myelogenous Leukemia Patients in Second, Third, or Fourth Salvage</w:t>
            </w:r>
          </w:p>
          <w:p w14:paraId="6E18424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6CCB8" w14:textId="61E3DD9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Emily Curran</w:t>
            </w:r>
          </w:p>
          <w:p w14:paraId="5E758B3F" w14:textId="57F8B71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2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5D39FC29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33B38173" w14:textId="5F28549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BC1FD8" w:rsidRPr="00B62E9C" w:rsidRDefault="00B62E9C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5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BC1FD8" w:rsidRPr="009577C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C8BA" w14:textId="77777777" w:rsid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2E3E1CDC" w14:textId="03663C06" w:rsidR="0065322D" w:rsidRPr="009577CE" w:rsidRDefault="0065322D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26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BC1FD8" w:rsidRPr="009577C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 Phase III Trial of Consolidation with Autologous Hematopoietic Cell Transplantation Followed by Maintenance Rituximab vs. Maintenance Rituximab Alone for Patients with Mantle Cell Lymphoma </w:t>
            </w:r>
            <w:proofErr w:type="gram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In</w:t>
            </w:r>
            <w:proofErr w:type="gram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2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BC1FD8" w:rsidRPr="009577CE" w14:paraId="31DC19F4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9C816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SL03-OHD-104</w:t>
            </w:r>
          </w:p>
          <w:p w14:paraId="691A1DA1" w14:textId="596DB3FB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FA007" w14:textId="3D3C7B1E" w:rsidR="00BC1FD8" w:rsidRPr="00E15EF0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 Phase 1a/1b Dose Escalation and Expansion Cohort Study of SL-172154 (SIRP&amp;#</w:t>
            </w:r>
            <w:proofErr w:type="gram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945;-</w:t>
            </w:r>
            <w:proofErr w:type="gram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Fc-CD40L) in Combination With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or With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the Treatment of Subjects With Higher-Risk Myelodysplastic Syndrome (MDS) or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7B5D5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ED792CF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8DAEDA7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BC1FD8" w:rsidRPr="009577CE" w14:paraId="23FAC1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2431" w14:textId="77777777" w:rsidR="00A92047" w:rsidRPr="00F90BA3" w:rsidRDefault="00654020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90BA3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1DA1F2CB" wp14:editId="68EC25D8">
                  <wp:extent cx="262393" cy="306315"/>
                  <wp:effectExtent l="0" t="0" r="4445" b="0"/>
                  <wp:docPr id="9" name="Picture 9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90BA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NRG-LU008</w:t>
            </w:r>
          </w:p>
          <w:p w14:paraId="45FE7DF1" w14:textId="34AE0FBE" w:rsidR="00654020" w:rsidRPr="00F90BA3" w:rsidRDefault="00654020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90BA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25D9E" w14:textId="4EDC3A45" w:rsidR="00BC1FD8" w:rsidRPr="00F90BA3" w:rsidRDefault="00654020" w:rsidP="00BC1FD8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F90BA3">
              <w:rPr>
                <w:rFonts w:ascii="Arial" w:hAnsi="Arial" w:cs="Arial"/>
                <w:b/>
                <w:bCs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D7863" w14:textId="77777777" w:rsidR="00F90BA3" w:rsidRPr="00F90BA3" w:rsidRDefault="00F90BA3" w:rsidP="00F90BA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F90BA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PI: Emily Daugherty </w:t>
            </w:r>
          </w:p>
          <w:p w14:paraId="5A3E52C9" w14:textId="597F85E9" w:rsidR="00BC1FD8" w:rsidRPr="00F90BA3" w:rsidRDefault="00F90BA3" w:rsidP="00BC1FD8">
            <w:pPr>
              <w:rPr>
                <w:rFonts w:asciiTheme="minorHAnsi" w:hAnsiTheme="minorHAnsi" w:cstheme="minorHAnsi"/>
                <w:b/>
                <w:bCs/>
                <w:color w:val="0000FF" w:themeColor="hyperlink"/>
                <w:sz w:val="18"/>
                <w:szCs w:val="18"/>
                <w:u w:val="single"/>
              </w:rPr>
            </w:pPr>
            <w:r w:rsidRPr="00F90BA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Coordinator: Bree Kinne; </w:t>
            </w:r>
            <w:hyperlink r:id="rId129" w:history="1">
              <w:r w:rsidRPr="00F90BA3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kinnebm@ucmail.uc.edu</w:t>
              </w:r>
            </w:hyperlink>
          </w:p>
        </w:tc>
      </w:tr>
      <w:tr w:rsidR="00654020" w:rsidRPr="009577C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654020" w:rsidRDefault="00654020" w:rsidP="0065402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Preserve-003</w:t>
            </w:r>
          </w:p>
          <w:p w14:paraId="57AC40A7" w14:textId="56A65E21" w:rsidR="00654020" w:rsidRDefault="00654020" w:rsidP="0065402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654020" w:rsidRPr="00A92047" w:rsidRDefault="00654020" w:rsidP="00654020">
            <w:pPr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</w:pPr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654020" w:rsidRPr="00A4277E" w:rsidRDefault="00654020" w:rsidP="00654020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59A68121" w14:textId="0B125B46" w:rsidR="00654020" w:rsidRPr="00A4277E" w:rsidRDefault="00654020" w:rsidP="00654020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Bree Kinne; </w:t>
            </w:r>
            <w:hyperlink r:id="rId130" w:history="1">
              <w:r w:rsidRPr="00A4277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A92047" w:rsidRPr="00A4277E" w14:paraId="1E5F98EC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F1B9" w14:textId="77777777" w:rsidR="00A92047" w:rsidRPr="00A4277E" w:rsidRDefault="00A92047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STU022017-058 _TVB-2640</w:t>
            </w:r>
          </w:p>
          <w:p w14:paraId="20D51DCD" w14:textId="77777777" w:rsidR="00A92047" w:rsidRPr="00A4277E" w:rsidRDefault="00A92047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2020-0635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01EA" w14:textId="77777777" w:rsidR="00A92047" w:rsidRPr="00A4277E" w:rsidRDefault="00A92047" w:rsidP="005B02B1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A4277E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Pharmacodynamic Study of TVB-2640 In KRAS Mutant Non-Small Cell Lung Carcinomas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2994" w14:textId="77777777" w:rsidR="00A92047" w:rsidRPr="00A4277E" w:rsidRDefault="00A92047" w:rsidP="005B02B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1252D5C1" w14:textId="77777777" w:rsidR="00A92047" w:rsidRPr="00A4277E" w:rsidRDefault="00A92047" w:rsidP="005B02B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Bree Kinne; </w:t>
            </w:r>
            <w:hyperlink r:id="rId131" w:history="1">
              <w:r w:rsidRPr="00A4277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  <w:p w14:paraId="0EDF0F6E" w14:textId="77777777" w:rsidR="00A92047" w:rsidRPr="00A4277E" w:rsidRDefault="00A92047" w:rsidP="005B02B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31CFF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36193C42" w14:textId="759585A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392EA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2759" behindDoc="0" locked="0" layoutInCell="1" allowOverlap="1" wp14:anchorId="038CF7B0" wp14:editId="5206C6B2">
                      <wp:simplePos x="0" y="0"/>
                      <wp:positionH relativeFrom="column">
                        <wp:posOffset>-862965</wp:posOffset>
                      </wp:positionH>
                      <wp:positionV relativeFrom="paragraph">
                        <wp:posOffset>861060</wp:posOffset>
                      </wp:positionV>
                      <wp:extent cx="1094740" cy="1243330"/>
                      <wp:effectExtent l="0" t="0" r="0" b="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4740" cy="124333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34AB0CE" w14:textId="7852455C" w:rsidR="00BC1FD8" w:rsidRDefault="00BC1FD8" w:rsidP="00A635A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8CF7B0" id="Text Box 24" o:spid="_x0000_s1031" type="#_x0000_t202" style="position:absolute;margin-left:-67.95pt;margin-top:67.8pt;width:86.2pt;height:97.9pt;z-index:2517227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" filled="f" stroked="f" strokeweight=".5pt">
                      <v:textbox>
                        <w:txbxContent>
                          <w:p w14:paraId="434AB0CE" w14:textId="7852455C" w:rsidR="00BC1FD8" w:rsidRDefault="00BC1FD8" w:rsidP="00A635A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3BF9400D" w14:textId="0C4B1EF5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Bree Kinne; </w:t>
            </w:r>
            <w:hyperlink r:id="rId13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  <w:p w14:paraId="0129791C" w14:textId="39DF061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72578B9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F4147" w14:textId="7A1B1265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1735" behindDoc="0" locked="0" layoutInCell="1" allowOverlap="1" wp14:anchorId="350F5D36" wp14:editId="355275CA">
                      <wp:simplePos x="0" y="0"/>
                      <wp:positionH relativeFrom="column">
                        <wp:posOffset>-761365</wp:posOffset>
                      </wp:positionH>
                      <wp:positionV relativeFrom="paragraph">
                        <wp:posOffset>-369570</wp:posOffset>
                      </wp:positionV>
                      <wp:extent cx="1094740" cy="1243330"/>
                      <wp:effectExtent l="0" t="0" r="0" b="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4740" cy="124333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452366B" w14:textId="784D1B14" w:rsidR="00BC1FD8" w:rsidRDefault="00BC1FD8" w:rsidP="00A635A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0F5D36" id="Text Box 23" o:spid="_x0000_s1032" type="#_x0000_t202" style="position:absolute;margin-left:-59.95pt;margin-top:-29.1pt;width:86.2pt;height:97.9pt;z-index:2517217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" filled="f" stroked="f" strokeweight=".5pt">
                      <v:textbox>
                        <w:txbxContent>
                          <w:p w14:paraId="4452366B" w14:textId="784D1B14" w:rsidR="00BC1FD8" w:rsidRDefault="00BC1FD8" w:rsidP="00A635A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EA5182</w:t>
            </w:r>
          </w:p>
          <w:p w14:paraId="59C2C445" w14:textId="0EDAA345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NCT04181060</w:t>
            </w:r>
          </w:p>
          <w:p w14:paraId="6777A4CB" w14:textId="628FEDB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IRB: 2020-1232</w:t>
            </w:r>
          </w:p>
          <w:p w14:paraId="72E90C53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10E56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III Study of Combination AZD9291 (Osimertinib) and Bevacizumab Versus AZD9291 (Osimertinib) Alone as First-Line Treatment for Patients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Metastatic EGFR-Mutant Non-Small Cell Lung Cancer (NSCLC)</w:t>
            </w:r>
          </w:p>
          <w:p w14:paraId="718AC75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2C116" w14:textId="59D952E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Christopher Lemmon</w:t>
            </w:r>
          </w:p>
          <w:p w14:paraId="705EAE6A" w14:textId="521B0CA9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Bree Kinne; </w:t>
            </w:r>
            <w:hyperlink r:id="rId13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  <w:p w14:paraId="740DF964" w14:textId="536BF9E5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BC1FD8" w:rsidRPr="009577CE" w:rsidRDefault="00000000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34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="00BC1FD8"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40DF5E80" w14:textId="3B7CB89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Bree Kinne; </w:t>
            </w:r>
            <w:hyperlink r:id="rId13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</w:tc>
      </w:tr>
      <w:tr w:rsidR="00BC1FD8" w:rsidRPr="009577C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BC1FD8" w:rsidRPr="009577CE" w:rsidRDefault="00000000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36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3E2A1" w14:textId="33CC823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635FCF3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568B9996" w14:textId="4C93F66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Coordinator: Bree Kinne; </w:t>
            </w:r>
            <w:hyperlink r:id="rId13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BC1FD8" w:rsidRPr="009577CE" w14:paraId="10EB0CB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DFC55" w14:textId="77777777" w:rsidR="00BC1FD8" w:rsidRPr="009577CE" w:rsidRDefault="00000000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38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E4512</w:t>
              </w:r>
            </w:hyperlink>
          </w:p>
          <w:p w14:paraId="2EE6126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NCT02201992</w:t>
            </w:r>
          </w:p>
          <w:p w14:paraId="7FD1A512" w14:textId="4B5C1AB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69B93" w14:textId="5028745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III Double-Blind Trial for Surgically Resected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Early Stage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Non-Small Cell Lung Cancer: Crizotinib versus Placebo for Patients with Tumors Harboring the Anaplastic Lymphoma Kinase (ALK) Fusion Protein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A7065" w14:textId="03B81D6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47E822B4" w14:textId="77777777" w:rsidR="00BC1FD8" w:rsidRDefault="00BC1FD8" w:rsidP="00BC1FD8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Coordinator: Bree Kinne; </w:t>
            </w:r>
            <w:hyperlink r:id="rId13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kinnebm@ucmail.uc.edu</w:t>
              </w:r>
            </w:hyperlink>
          </w:p>
          <w:p w14:paraId="007B2FF2" w14:textId="7B0347D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BC1FD8" w:rsidRPr="009577C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BC1FD8" w:rsidRP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BC1FD8" w:rsidRP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D98B9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6048CFB1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CFD1DF7" w14:textId="1BE57A85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40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BC1FD8" w:rsidRPr="009577CE" w14:paraId="1F24B597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7DD4D" w14:textId="77777777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S2015</w:t>
            </w:r>
          </w:p>
          <w:p w14:paraId="31795DD3" w14:textId="3AD1C1B8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IRB 2022-0530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1754E" w14:textId="77777777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Melanoma Margins Trial (</w:t>
            </w:r>
            <w:proofErr w:type="spellStart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MelMarT</w:t>
            </w:r>
            <w:proofErr w:type="spellEnd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): A Phase III, multi-</w:t>
            </w:r>
            <w:proofErr w:type="spellStart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centre</w:t>
            </w:r>
            <w:proofErr w:type="spellEnd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 xml:space="preserve">, multi-national </w:t>
            </w:r>
            <w:proofErr w:type="spellStart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randomised</w:t>
            </w:r>
            <w:proofErr w:type="spellEnd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 xml:space="preserve"> control trial investigating 1cm v 2cm wide excision margins for primary cutaneous melanoma</w:t>
            </w:r>
          </w:p>
          <w:p w14:paraId="1811258C" w14:textId="77777777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DF36B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Jeffrey Sussman</w:t>
            </w:r>
          </w:p>
          <w:p w14:paraId="6F705803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Tyler Hendrickson; </w:t>
            </w:r>
            <w:hyperlink r:id="rId141" w:history="1">
              <w:r w:rsidRPr="00604B03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hendritr@ucmail.uc.edu</w:t>
              </w:r>
            </w:hyperlink>
          </w:p>
          <w:p w14:paraId="64DA20AF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BC1FD8" w:rsidRPr="009577CE" w:rsidRDefault="00000000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42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02B79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FA0BAA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176C332" w14:textId="0132FF8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4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BC1FD8" w:rsidRPr="009577CE" w14:paraId="2127A83A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37DB4" w14:textId="72E8DEF7" w:rsidR="00BC1FD8" w:rsidRPr="009577CE" w:rsidRDefault="00000000" w:rsidP="00BC1FD8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144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EA6174</w:t>
              </w:r>
            </w:hyperlink>
          </w:p>
          <w:p w14:paraId="0D7A4A2B" w14:textId="1FF70AB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NCT03712605</w:t>
            </w:r>
          </w:p>
          <w:p w14:paraId="277C1D0D" w14:textId="5338D6CF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2019-0337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CEB36" w14:textId="77777777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III Randomized Trial of Comparing Adjuvant MK-3475 (Pembrolizumab) to Standard of Care Observation in Completely Resected Merkel Cell Carcinoma</w:t>
            </w:r>
          </w:p>
          <w:p w14:paraId="5F7355DC" w14:textId="1D87A9D6" w:rsidR="00BC1FD8" w:rsidRPr="002B0FE3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B0FE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2B7FA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4408D4E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D38D314" w14:textId="28A69C8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4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D17B280" w14:textId="68068340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04343D">
      <w:headerReference w:type="default" r:id="rId146"/>
      <w:footerReference w:type="default" r:id="rId147"/>
      <w:headerReference w:type="first" r:id="rId148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BD0F05" w14:textId="77777777" w:rsidR="0004343D" w:rsidRDefault="0004343D" w:rsidP="00131CA7">
      <w:r>
        <w:separator/>
      </w:r>
    </w:p>
  </w:endnote>
  <w:endnote w:type="continuationSeparator" w:id="0">
    <w:p w14:paraId="6A1AEDBA" w14:textId="77777777" w:rsidR="0004343D" w:rsidRDefault="0004343D" w:rsidP="00131CA7">
      <w:r>
        <w:continuationSeparator/>
      </w:r>
    </w:p>
  </w:endnote>
  <w:endnote w:type="continuationNotice" w:id="1">
    <w:p w14:paraId="0CF598B5" w14:textId="77777777" w:rsidR="0004343D" w:rsidRDefault="0004343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 xmlns:a="http://schemas.openxmlformats.org/drawingml/2006/main" xmlns:pic="http://schemas.openxmlformats.org/drawingml/2006/picture" xmlns:arto="http://schemas.microsoft.com/office/word/2006/arto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EF7CA" w14:textId="77777777" w:rsidR="0004343D" w:rsidRDefault="0004343D" w:rsidP="00131CA7">
      <w:r>
        <w:separator/>
      </w:r>
    </w:p>
  </w:footnote>
  <w:footnote w:type="continuationSeparator" w:id="0">
    <w:p w14:paraId="55262F06" w14:textId="77777777" w:rsidR="0004343D" w:rsidRDefault="0004343D" w:rsidP="00131CA7">
      <w:r>
        <w:continuationSeparator/>
      </w:r>
    </w:p>
  </w:footnote>
  <w:footnote w:type="continuationNotice" w:id="1">
    <w:p w14:paraId="193F8390" w14:textId="77777777" w:rsidR="0004343D" w:rsidRDefault="0004343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33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E2D4C" w14:textId="76CDF60C" w:rsidR="001102BF" w:rsidRDefault="00164AA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56652F22" wp14:editId="5795A6B6">
              <wp:simplePos x="0" y="0"/>
              <wp:positionH relativeFrom="page">
                <wp:posOffset>228600</wp:posOffset>
              </wp:positionH>
              <wp:positionV relativeFrom="page">
                <wp:posOffset>311727</wp:posOffset>
              </wp:positionV>
              <wp:extent cx="914400" cy="283464"/>
              <wp:effectExtent l="0" t="0" r="1270" b="0"/>
              <wp:wrapNone/>
              <wp:docPr id="328506776" name="Rectangle 328506776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1032695435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40698E08" w14:textId="14C44083" w:rsidR="00164AAF" w:rsidRDefault="00164AAF" w:rsidP="00164AAF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6652F22" id="Rectangle 328506776" o:spid="_x0000_s1034" alt="Title: Document Title" style="position:absolute;margin-left:18pt;margin-top:24.55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1032695435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40698E08" w14:textId="14C44083" w:rsidR="00164AAF" w:rsidRDefault="00164AAF" w:rsidP="00164AAF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325C8"/>
    <w:rsid w:val="00032699"/>
    <w:rsid w:val="000330C7"/>
    <w:rsid w:val="00041AF9"/>
    <w:rsid w:val="0004343D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EF1"/>
    <w:rsid w:val="00157F07"/>
    <w:rsid w:val="001628A5"/>
    <w:rsid w:val="00164AAF"/>
    <w:rsid w:val="0017084B"/>
    <w:rsid w:val="0017187C"/>
    <w:rsid w:val="00173393"/>
    <w:rsid w:val="00173C10"/>
    <w:rsid w:val="00186689"/>
    <w:rsid w:val="00187DA0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674A"/>
    <w:rsid w:val="00216D8B"/>
    <w:rsid w:val="00216F16"/>
    <w:rsid w:val="002246F2"/>
    <w:rsid w:val="0022586C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4F14"/>
    <w:rsid w:val="002C554D"/>
    <w:rsid w:val="002D114E"/>
    <w:rsid w:val="002E01E2"/>
    <w:rsid w:val="002E29EC"/>
    <w:rsid w:val="002E43B2"/>
    <w:rsid w:val="002E754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842EE"/>
    <w:rsid w:val="00384F38"/>
    <w:rsid w:val="00395AFE"/>
    <w:rsid w:val="00396641"/>
    <w:rsid w:val="003A1411"/>
    <w:rsid w:val="003A3585"/>
    <w:rsid w:val="003A6599"/>
    <w:rsid w:val="003A6DFE"/>
    <w:rsid w:val="003B2F48"/>
    <w:rsid w:val="003B3DE2"/>
    <w:rsid w:val="003C58AA"/>
    <w:rsid w:val="003D045B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42BCD"/>
    <w:rsid w:val="005470C0"/>
    <w:rsid w:val="005612CC"/>
    <w:rsid w:val="00566351"/>
    <w:rsid w:val="00571E5A"/>
    <w:rsid w:val="00573B05"/>
    <w:rsid w:val="00577496"/>
    <w:rsid w:val="0058281C"/>
    <w:rsid w:val="00583A1C"/>
    <w:rsid w:val="005851D9"/>
    <w:rsid w:val="00591F19"/>
    <w:rsid w:val="005935E2"/>
    <w:rsid w:val="005938B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3017"/>
    <w:rsid w:val="00714495"/>
    <w:rsid w:val="00725633"/>
    <w:rsid w:val="00730928"/>
    <w:rsid w:val="00732409"/>
    <w:rsid w:val="00737315"/>
    <w:rsid w:val="00737A88"/>
    <w:rsid w:val="007426CD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793A"/>
    <w:rsid w:val="007B2CA0"/>
    <w:rsid w:val="007B3244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3D19"/>
    <w:rsid w:val="0081522F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7470"/>
    <w:rsid w:val="00875B48"/>
    <w:rsid w:val="0087638B"/>
    <w:rsid w:val="0087667A"/>
    <w:rsid w:val="00881427"/>
    <w:rsid w:val="00883CB4"/>
    <w:rsid w:val="00884B7F"/>
    <w:rsid w:val="00891CDE"/>
    <w:rsid w:val="008960A8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7388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D4"/>
    <w:rsid w:val="00B9380D"/>
    <w:rsid w:val="00B94CC9"/>
    <w:rsid w:val="00B9560E"/>
    <w:rsid w:val="00B95868"/>
    <w:rsid w:val="00BA5BFC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70A80"/>
    <w:rsid w:val="00D73B17"/>
    <w:rsid w:val="00D75719"/>
    <w:rsid w:val="00D8053E"/>
    <w:rsid w:val="00D8472D"/>
    <w:rsid w:val="00D848FA"/>
    <w:rsid w:val="00D878D8"/>
    <w:rsid w:val="00D87B4D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3D38"/>
    <w:rsid w:val="00DC2A78"/>
    <w:rsid w:val="00DC5352"/>
    <w:rsid w:val="00DC779B"/>
    <w:rsid w:val="00DD02D5"/>
    <w:rsid w:val="00DD0C9A"/>
    <w:rsid w:val="00DD296E"/>
    <w:rsid w:val="00DD3DA7"/>
    <w:rsid w:val="00DD6D40"/>
    <w:rsid w:val="00DE2BC4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7ABB"/>
    <w:rsid w:val="00F035D0"/>
    <w:rsid w:val="00F054A7"/>
    <w:rsid w:val="00F077A5"/>
    <w:rsid w:val="00F106B3"/>
    <w:rsid w:val="00F1585C"/>
    <w:rsid w:val="00F16B8D"/>
    <w:rsid w:val="00F203AF"/>
    <w:rsid w:val="00F21EEB"/>
    <w:rsid w:val="00F265D8"/>
    <w:rsid w:val="00F303F1"/>
    <w:rsid w:val="00F344CE"/>
    <w:rsid w:val="00F40134"/>
    <w:rsid w:val="00F442E1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osmann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https://www.uchealth.com/research/clinical-study/?id=641991a8-11ee-4f16-8c20-7b9f96547855" TargetMode="External"/><Relationship Id="rId63" Type="http://schemas.openxmlformats.org/officeDocument/2006/relationships/hyperlink" Target="https://www.uchealth.com/research/clinical-study/?id=9ca7f6e6-b5d1-4f5e-862f-71cd4030c95e" TargetMode="External"/><Relationship Id="rId84" Type="http://schemas.openxmlformats.org/officeDocument/2006/relationships/hyperlink" Target="mailto:monroein@ucmail.uc.edu" TargetMode="External"/><Relationship Id="rId138" Type="http://schemas.openxmlformats.org/officeDocument/2006/relationships/hyperlink" Target="http://uchealth.com/research/clinical-study/?id=5afcae7a-0e48-4bd3-a46d-12e247b04c96" TargetMode="External"/><Relationship Id="rId107" Type="http://schemas.openxmlformats.org/officeDocument/2006/relationships/hyperlink" Target="mailto:osmann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53" Type="http://schemas.openxmlformats.org/officeDocument/2006/relationships/hyperlink" Target="mailto:ordoneaa@ucmail.uc.edu" TargetMode="External"/><Relationship Id="rId74" Type="http://schemas.openxmlformats.org/officeDocument/2006/relationships/hyperlink" Target="https://www.uchealth.com/research/clinical-study/?id=daaf3ad3-37c0-47b0-ae01-a43af4361e75" TargetMode="External"/><Relationship Id="rId128" Type="http://schemas.openxmlformats.org/officeDocument/2006/relationships/hyperlink" Target="mailto:osmann@ucmail.uc.edu" TargetMode="External"/><Relationship Id="rId149" Type="http://schemas.openxmlformats.org/officeDocument/2006/relationships/fontTable" Target="fontTable.xml"/><Relationship Id="rId5" Type="http://schemas.openxmlformats.org/officeDocument/2006/relationships/webSettings" Target="webSettings.xml"/><Relationship Id="rId95" Type="http://schemas.openxmlformats.org/officeDocument/2006/relationships/hyperlink" Target="mailto:monroei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swegheka@ucmail.uc.edu" TargetMode="External"/><Relationship Id="rId48" Type="http://schemas.openxmlformats.org/officeDocument/2006/relationships/hyperlink" Target="mailto:ordoneaa@ucmail.uc.edu" TargetMode="External"/><Relationship Id="rId64" Type="http://schemas.openxmlformats.org/officeDocument/2006/relationships/hyperlink" Target="mailto:ordoneaa@ucmail.uc.edu" TargetMode="External"/><Relationship Id="rId69" Type="http://schemas.openxmlformats.org/officeDocument/2006/relationships/hyperlink" Target="mailto:thoma3m6@ucmail.uc.edu" TargetMode="External"/><Relationship Id="rId113" Type="http://schemas.openxmlformats.org/officeDocument/2006/relationships/hyperlink" Target="mailto:greveei@ucmail.uc.edu" TargetMode="External"/><Relationship Id="rId118" Type="http://schemas.openxmlformats.org/officeDocument/2006/relationships/hyperlink" Target="mailto:osmann@ucmail.uc.edu" TargetMode="External"/><Relationship Id="rId134" Type="http://schemas.openxmlformats.org/officeDocument/2006/relationships/hyperlink" Target="https://www.uchealth.com/research/clinical-study/?id=7a8e635b-7f9a-4efe-9238-8b83781564e8" TargetMode="External"/><Relationship Id="rId139" Type="http://schemas.openxmlformats.org/officeDocument/2006/relationships/hyperlink" Target="mailto:kinnebm@ucmail.uc.edu" TargetMode="External"/><Relationship Id="rId80" Type="http://schemas.openxmlformats.org/officeDocument/2006/relationships/hyperlink" Target="mailto:harri3mm@ucmail.uc.edu" TargetMode="External"/><Relationship Id="rId85" Type="http://schemas.openxmlformats.org/officeDocument/2006/relationships/hyperlink" Target="mailto:monroein@ucmail.uc.edu" TargetMode="External"/><Relationship Id="rId150" Type="http://schemas.openxmlformats.org/officeDocument/2006/relationships/theme" Target="theme/theme1.xm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kinnebm@ucmail.uc.edu" TargetMode="External"/><Relationship Id="rId59" Type="http://schemas.openxmlformats.org/officeDocument/2006/relationships/hyperlink" Target="mailto:ordoneaa@ucmail.uc.edu" TargetMode="External"/><Relationship Id="rId103" Type="http://schemas.openxmlformats.org/officeDocument/2006/relationships/hyperlink" Target="mailto:greveei@ucmail.uc.edu" TargetMode="External"/><Relationship Id="rId108" Type="http://schemas.openxmlformats.org/officeDocument/2006/relationships/hyperlink" Target="mailto:greveei@ucmail.uc.edu" TargetMode="External"/><Relationship Id="rId124" Type="http://schemas.openxmlformats.org/officeDocument/2006/relationships/hyperlink" Target="mailto:greveei@ucmail.uc.edu" TargetMode="External"/><Relationship Id="rId129" Type="http://schemas.openxmlformats.org/officeDocument/2006/relationships/hyperlink" Target="mailto:kinnebm@ucmail.uc.edu" TargetMode="External"/><Relationship Id="rId54" Type="http://schemas.openxmlformats.org/officeDocument/2006/relationships/hyperlink" Target="mailto:croweh@ucmail.uc.edu" TargetMode="External"/><Relationship Id="rId70" Type="http://schemas.openxmlformats.org/officeDocument/2006/relationships/hyperlink" Target="https://www.uchealth.com/research/clinical-study/?id=6b456e11-9ef8-475d-9469-8c2094f9e671" TargetMode="External"/><Relationship Id="rId75" Type="http://schemas.openxmlformats.org/officeDocument/2006/relationships/hyperlink" Target="mailto:thoma3m6@ucmail.uc.edu" TargetMode="External"/><Relationship Id="rId91" Type="http://schemas.openxmlformats.org/officeDocument/2006/relationships/hyperlink" Target="mailto:monroein@ucmail.uc.edu" TargetMode="External"/><Relationship Id="rId96" Type="http://schemas.openxmlformats.org/officeDocument/2006/relationships/hyperlink" Target="mailto:monroein@ucmail.uc.edu" TargetMode="External"/><Relationship Id="rId140" Type="http://schemas.openxmlformats.org/officeDocument/2006/relationships/hyperlink" Target="mailto:monroein@ucmail.uc.edu" TargetMode="External"/><Relationship Id="rId145" Type="http://schemas.openxmlformats.org/officeDocument/2006/relationships/hyperlink" Target="mailto:monroein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ordoneaa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osmann@ucmail.uc.edu" TargetMode="External"/><Relationship Id="rId44" Type="http://schemas.openxmlformats.org/officeDocument/2006/relationships/hyperlink" Target="mailto:swegheka@ucmail.uc.edu" TargetMode="External"/><Relationship Id="rId60" Type="http://schemas.openxmlformats.org/officeDocument/2006/relationships/hyperlink" Target="mailto:ordoneaa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harri3mm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yperlink" Target="mailto:kinnebm@ucmail.uc.edu" TargetMode="External"/><Relationship Id="rId135" Type="http://schemas.openxmlformats.org/officeDocument/2006/relationships/hyperlink" Target="mailto:kinnebm@ucmail.uc.edu" TargetMode="Externa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wilso4sh@ucmail.uc.edu" TargetMode="External"/><Relationship Id="rId109" Type="http://schemas.openxmlformats.org/officeDocument/2006/relationships/hyperlink" Target="mailto:osmann@ucmail.uc.edu" TargetMode="External"/><Relationship Id="rId34" Type="http://schemas.openxmlformats.org/officeDocument/2006/relationships/hyperlink" Target="mailto:webb2ka@ucmail.uc.edu" TargetMode="External"/><Relationship Id="rId50" Type="http://schemas.openxmlformats.org/officeDocument/2006/relationships/hyperlink" Target="mailto:ordoneaa@ucmail.uc.edu" TargetMode="External"/><Relationship Id="rId55" Type="http://schemas.openxmlformats.org/officeDocument/2006/relationships/hyperlink" Target="mailto:ordoneaa@ucmail.uc.edu" TargetMode="External"/><Relationship Id="rId76" Type="http://schemas.openxmlformats.org/officeDocument/2006/relationships/hyperlink" Target="mailto:harri3mm@ucmail.uc.edu" TargetMode="External"/><Relationship Id="rId97" Type="http://schemas.openxmlformats.org/officeDocument/2006/relationships/hyperlink" Target="https://www.uchealth.com/research/clinical-study/?id=8e8267ef-ce94-49a6-bcc4-9a0334d79824" TargetMode="External"/><Relationship Id="rId104" Type="http://schemas.openxmlformats.org/officeDocument/2006/relationships/hyperlink" Target="mailto:osmann@ucmail.uc.edu" TargetMode="External"/><Relationship Id="rId120" Type="http://schemas.openxmlformats.org/officeDocument/2006/relationships/hyperlink" Target="mailto:osmann@ucmail.uc.edu" TargetMode="External"/><Relationship Id="rId125" Type="http://schemas.openxmlformats.org/officeDocument/2006/relationships/hyperlink" Target="mailto:osmann@ucmail.uc.edu" TargetMode="External"/><Relationship Id="rId141" Type="http://schemas.openxmlformats.org/officeDocument/2006/relationships/hyperlink" Target="mailto:hendritr@ucmail.uc.edu" TargetMode="External"/><Relationship Id="rId146" Type="http://schemas.openxmlformats.org/officeDocument/2006/relationships/header" Target="header1.xml"/><Relationship Id="rId7" Type="http://schemas.openxmlformats.org/officeDocument/2006/relationships/endnotes" Target="endnotes.xml"/><Relationship Id="rId71" Type="http://schemas.openxmlformats.org/officeDocument/2006/relationships/hyperlink" Target="mailto:thoma3m6@ucmail.uc.edu" TargetMode="External"/><Relationship Id="rId92" Type="http://schemas.openxmlformats.org/officeDocument/2006/relationships/hyperlink" Target="https://www.uchealth.com/research/clinical-study/?id=59d1448f-635a-472d-b122-8dd3be7ab3b9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swegheka@ucmail.uc.edu" TargetMode="External"/><Relationship Id="rId45" Type="http://schemas.openxmlformats.org/officeDocument/2006/relationships/hyperlink" Target="https://www.uchealth.com/research/clinical-study/?id=1dcbc0f1-e0c9-4195-9c7c-f281350e716f" TargetMode="External"/><Relationship Id="rId66" Type="http://schemas.openxmlformats.org/officeDocument/2006/relationships/hyperlink" Target="mailto:thoma3m6@ucmail.uc.edu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osmann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hyperlink" Target="mailto:kinnebm@ucmail.uc.edu" TargetMode="External"/><Relationship Id="rId136" Type="http://schemas.openxmlformats.org/officeDocument/2006/relationships/hyperlink" Target="http://uchealth.com/research/clinical-study/?id=03a8ccae-369c-4d52-8d76-f03d1d366282" TargetMode="External"/><Relationship Id="rId61" Type="http://schemas.openxmlformats.org/officeDocument/2006/relationships/hyperlink" Target="https://www.uchealth.com/research/clinical-study/?id=125b0826-cf52-4c7b-9b9c-1cb7163a7533" TargetMode="External"/><Relationship Id="rId82" Type="http://schemas.openxmlformats.org/officeDocument/2006/relationships/hyperlink" Target="https://www.uchealth.com/research/clinical-study/?id=06040c4a-7ecf-458a-9449-9114ec8b82b6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https://www.uchealth.com/research/clinical-study/?id=fe973bb8-a592-4efc-86d9-f29a689790d5" TargetMode="External"/><Relationship Id="rId56" Type="http://schemas.openxmlformats.org/officeDocument/2006/relationships/hyperlink" Target="mailto:ordoneaa@ucmail.uc.edu" TargetMode="External"/><Relationship Id="rId77" Type="http://schemas.openxmlformats.org/officeDocument/2006/relationships/hyperlink" Target="mailto:harri3mm@ucmail.uc.edu" TargetMode="External"/><Relationship Id="rId100" Type="http://schemas.openxmlformats.org/officeDocument/2006/relationships/hyperlink" Target="mailto:osmann@ucmail.uc.edu" TargetMode="External"/><Relationship Id="rId105" Type="http://schemas.openxmlformats.org/officeDocument/2006/relationships/hyperlink" Target="mailto:greveei@ucmail.uc.edu" TargetMode="External"/><Relationship Id="rId126" Type="http://schemas.openxmlformats.org/officeDocument/2006/relationships/hyperlink" Target="mailto:greveei@ucmail.uc.edu" TargetMode="External"/><Relationship Id="rId147" Type="http://schemas.openxmlformats.org/officeDocument/2006/relationships/footer" Target="footer1.xm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ordoneaa@ucmail.uc.edu" TargetMode="External"/><Relationship Id="rId72" Type="http://schemas.openxmlformats.org/officeDocument/2006/relationships/hyperlink" Target="https://www.uchealth.com/research/clinical-study/?id=05a5250d-f1ab-4d9e-bdac-934f795796b2" TargetMode="External"/><Relationship Id="rId93" Type="http://schemas.openxmlformats.org/officeDocument/2006/relationships/hyperlink" Target="mailto:monroein@ucmail.uc.edu" TargetMode="External"/><Relationship Id="rId98" Type="http://schemas.openxmlformats.org/officeDocument/2006/relationships/hyperlink" Target="mailto:monroein@ucmail.uc.edu" TargetMode="External"/><Relationship Id="rId121" Type="http://schemas.openxmlformats.org/officeDocument/2006/relationships/hyperlink" Target="mailto:osmann@ucmail.uc.edu" TargetMode="External"/><Relationship Id="rId142" Type="http://schemas.openxmlformats.org/officeDocument/2006/relationships/hyperlink" Target="https://www.uchealth.com/research/clinical-study/?id=c6f7930d-a48c-4953-892a-2f1c5ea546cf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swegheka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osmann@ucmail.uc.edu" TargetMode="External"/><Relationship Id="rId137" Type="http://schemas.openxmlformats.org/officeDocument/2006/relationships/hyperlink" Target="mailto:kinnebm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swegheka@ucmail.uc.edu" TargetMode="External"/><Relationship Id="rId62" Type="http://schemas.openxmlformats.org/officeDocument/2006/relationships/hyperlink" Target="mailto:ordoneaa@ucmail.uc.edu" TargetMode="External"/><Relationship Id="rId83" Type="http://schemas.openxmlformats.org/officeDocument/2006/relationships/hyperlink" Target="mailto:harri3mm@ucmail.uc.edu" TargetMode="External"/><Relationship Id="rId88" Type="http://schemas.openxmlformats.org/officeDocument/2006/relationships/hyperlink" Target="mailto:monroein@ucmail.uc.edu" TargetMode="External"/><Relationship Id="rId111" Type="http://schemas.openxmlformats.org/officeDocument/2006/relationships/hyperlink" Target="mailto:greveei@ucmail.uc.edu" TargetMode="External"/><Relationship Id="rId132" Type="http://schemas.openxmlformats.org/officeDocument/2006/relationships/hyperlink" Target="mailto:kinnebm@ucmail.uc.edu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webb2ka@ucmail.uc.edu" TargetMode="External"/><Relationship Id="rId57" Type="http://schemas.openxmlformats.org/officeDocument/2006/relationships/hyperlink" Target="mailto:ordoneaa@ucmail.uc.edu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mailto:greveei@ucmail.uc.edu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ordoneaa@ucmail.uc.edu" TargetMode="External"/><Relationship Id="rId73" Type="http://schemas.openxmlformats.org/officeDocument/2006/relationships/hyperlink" Target="mailto:thoma3m6@ucmail.uc.edu" TargetMode="External"/><Relationship Id="rId78" Type="http://schemas.openxmlformats.org/officeDocument/2006/relationships/hyperlink" Target="mailto:harri3mm@ucmail.uc.edu" TargetMode="External"/><Relationship Id="rId94" Type="http://schemas.openxmlformats.org/officeDocument/2006/relationships/hyperlink" Target="https://www.uchealth.com/research/clinical-study/?id=17832bb7-8683-4bbb-bbb2-5c5f79df863d" TargetMode="External"/><Relationship Id="rId99" Type="http://schemas.openxmlformats.org/officeDocument/2006/relationships/hyperlink" Target="mailto:monroein@ucmail.uc.edu" TargetMode="External"/><Relationship Id="rId101" Type="http://schemas.openxmlformats.org/officeDocument/2006/relationships/hyperlink" Target="mailto:osmann@ucmail.uc.edu" TargetMode="External"/><Relationship Id="rId122" Type="http://schemas.openxmlformats.org/officeDocument/2006/relationships/hyperlink" Target="mailto:osmann@ucmail.uc.edu" TargetMode="External"/><Relationship Id="rId143" Type="http://schemas.openxmlformats.org/officeDocument/2006/relationships/hyperlink" Target="mailto:monroein@ucmail.uc.edu" TargetMode="External"/><Relationship Id="rId148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ordoneaa@ucmail.uc.edu" TargetMode="External"/><Relationship Id="rId68" Type="http://schemas.openxmlformats.org/officeDocument/2006/relationships/hyperlink" Target="mailto:thoma3m6@ucmail.uc.edu" TargetMode="External"/><Relationship Id="rId89" Type="http://schemas.openxmlformats.org/officeDocument/2006/relationships/hyperlink" Target="mailto:hendritr@ucmail.uc.edu" TargetMode="External"/><Relationship Id="rId112" Type="http://schemas.openxmlformats.org/officeDocument/2006/relationships/hyperlink" Target="mailto:greveei@ucmail.uc.edu" TargetMode="External"/><Relationship Id="rId133" Type="http://schemas.openxmlformats.org/officeDocument/2006/relationships/hyperlink" Target="mailto:kinnebm@ucmail.uc.edu" TargetMode="External"/><Relationship Id="rId16" Type="http://schemas.openxmlformats.org/officeDocument/2006/relationships/hyperlink" Target="mailto:webb2ka@ucmail.uc.edu" TargetMode="External"/><Relationship Id="rId37" Type="http://schemas.openxmlformats.org/officeDocument/2006/relationships/hyperlink" Target="mailto:wilso4sh@ucmail.uc.edu" TargetMode="External"/><Relationship Id="rId58" Type="http://schemas.openxmlformats.org/officeDocument/2006/relationships/hyperlink" Target="https://www.uchealth.com/research/clinical-study/?id=4008cebe-4d0f-4dd0-9e12-76cf7a7f8dd7" TargetMode="External"/><Relationship Id="rId79" Type="http://schemas.openxmlformats.org/officeDocument/2006/relationships/hyperlink" Target="mailto:harri3mm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mailto:osmann@ucmail.uc.edu" TargetMode="External"/><Relationship Id="rId144" Type="http://schemas.openxmlformats.org/officeDocument/2006/relationships/hyperlink" Target="https://www.uchealth.com/research/clinical-study/?id=d9ee3161-a6fa-4f5f-b872-46b407a28447" TargetMode="External"/><Relationship Id="rId90" Type="http://schemas.openxmlformats.org/officeDocument/2006/relationships/hyperlink" Target="mailto:monroein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11</Pages>
  <Words>6150</Words>
  <Characters>35056</Characters>
  <Application>Microsoft Office Word</Application>
  <DocSecurity>0</DocSecurity>
  <Lines>292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41124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5</cp:revision>
  <cp:lastPrinted>2019-08-05T19:34:00Z</cp:lastPrinted>
  <dcterms:created xsi:type="dcterms:W3CDTF">2024-04-01T14:53:00Z</dcterms:created>
  <dcterms:modified xsi:type="dcterms:W3CDTF">2024-04-02T17:32:00Z</dcterms:modified>
</cp:coreProperties>
</file>