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600D" w14:textId="68E61B81" w:rsidR="00013EF2" w:rsidRPr="00825591" w:rsidRDefault="00013EF2">
      <w:pPr>
        <w:rPr>
          <w:b/>
          <w:bCs/>
        </w:rPr>
      </w:pPr>
      <w:r w:rsidRPr="00825591">
        <w:rPr>
          <w:b/>
          <w:bCs/>
        </w:rPr>
        <w:t>UC AHEC Community Advisory Committee Meeting</w:t>
      </w:r>
      <w:r w:rsidR="009E601D" w:rsidRPr="00825591">
        <w:rPr>
          <w:b/>
          <w:bCs/>
        </w:rPr>
        <w:t xml:space="preserve"> Minutes - </w:t>
      </w:r>
      <w:r w:rsidRPr="00825591">
        <w:rPr>
          <w:b/>
          <w:bCs/>
        </w:rPr>
        <w:t>December 14, 2021</w:t>
      </w:r>
    </w:p>
    <w:p w14:paraId="3874AF52" w14:textId="6F769F9F" w:rsidR="00013EF2" w:rsidRDefault="00013EF2"/>
    <w:p w14:paraId="34D697DD" w14:textId="1063D8AC" w:rsidR="00013EF2" w:rsidRDefault="00013EF2">
      <w:r w:rsidRPr="00825591">
        <w:rPr>
          <w:b/>
          <w:bCs/>
        </w:rPr>
        <w:t>Attendees:</w:t>
      </w:r>
      <w:r>
        <w:t xml:space="preserve"> </w:t>
      </w:r>
      <w:r w:rsidR="009E601D">
        <w:t>Vicky Abdella/Area Council on Aging, Dr. Holly Binnig/Healthsource of Ohio, Angie Clark/UC College of Nursing, Dr. Bruce Gebhardt/UC West Chester, Beth Kress/Hospice of Hope, Jack Kues/UC College of Medicine, Tiffany</w:t>
      </w:r>
      <w:r>
        <w:t xml:space="preserve"> Mattingly</w:t>
      </w:r>
      <w:r w:rsidR="009E601D">
        <w:t xml:space="preserve">/The Health Collaborative, Lois Mills/Otterbein Senior Living, Kim </w:t>
      </w:r>
      <w:r w:rsidR="005B0E73">
        <w:t xml:space="preserve"> Newberry</w:t>
      </w:r>
      <w:r w:rsidR="009E601D">
        <w:t>/Live Oaks, Mona Sedrak/UC Clermont</w:t>
      </w:r>
    </w:p>
    <w:p w14:paraId="31F66C11" w14:textId="3FA21764" w:rsidR="00013EF2" w:rsidRDefault="00013EF2">
      <w:r w:rsidRPr="00825591">
        <w:rPr>
          <w:b/>
          <w:bCs/>
        </w:rPr>
        <w:t>Staff:</w:t>
      </w:r>
      <w:r>
        <w:t xml:space="preserve"> </w:t>
      </w:r>
      <w:r w:rsidR="009E601D">
        <w:t xml:space="preserve">Sharron </w:t>
      </w:r>
      <w:r>
        <w:t xml:space="preserve">DiMario, </w:t>
      </w:r>
      <w:r w:rsidR="009E601D">
        <w:t xml:space="preserve">Taylor </w:t>
      </w:r>
      <w:r>
        <w:t xml:space="preserve">O’Shaughnessy, </w:t>
      </w:r>
      <w:r w:rsidR="009E601D">
        <w:t xml:space="preserve">Dr. Sarah </w:t>
      </w:r>
      <w:r>
        <w:t>Pickle</w:t>
      </w:r>
    </w:p>
    <w:p w14:paraId="7A0FF0FD" w14:textId="1F68420A" w:rsidR="005B0E73" w:rsidRDefault="00825591">
      <w:r w:rsidRPr="00825591">
        <w:rPr>
          <w:b/>
          <w:bCs/>
        </w:rPr>
        <w:t>Review of a</w:t>
      </w:r>
      <w:r w:rsidR="009E601D" w:rsidRPr="00825591">
        <w:rPr>
          <w:b/>
          <w:bCs/>
        </w:rPr>
        <w:t>ging suits:</w:t>
      </w:r>
      <w:r w:rsidR="009E601D">
        <w:t xml:space="preserve"> Kim shared that the geriatric/aging suits and curriculum was a hit with the nursing assistant students. She created three</w:t>
      </w:r>
      <w:r w:rsidR="005B0E73">
        <w:t xml:space="preserve"> stations</w:t>
      </w:r>
      <w:r w:rsidR="009E601D">
        <w:t xml:space="preserve"> – one of which was a</w:t>
      </w:r>
      <w:r w:rsidR="005B0E73">
        <w:t xml:space="preserve"> kitchen area</w:t>
      </w:r>
      <w:r w:rsidR="009E601D">
        <w:t xml:space="preserve"> and the students tried to fix and eat a bowl of cereal using the </w:t>
      </w:r>
      <w:r w:rsidR="005B0E73">
        <w:t>tremor</w:t>
      </w:r>
      <w:r w:rsidR="009E601D">
        <w:t xml:space="preserve"> hands and with/without adaptive utensils. They watched a video and used adaptive equipment – shoehorn, sock extender and button assist. </w:t>
      </w:r>
      <w:r w:rsidR="0070310F">
        <w:t xml:space="preserve">AHEC has created </w:t>
      </w:r>
      <w:r w:rsidR="009E601D">
        <w:t xml:space="preserve">curriculum and </w:t>
      </w:r>
      <w:r w:rsidR="0070310F">
        <w:t xml:space="preserve">exercises </w:t>
      </w:r>
      <w:r w:rsidR="009E601D">
        <w:t xml:space="preserve">which are </w:t>
      </w:r>
      <w:r w:rsidR="0070310F">
        <w:t>available to a</w:t>
      </w:r>
      <w:r w:rsidR="009E601D">
        <w:t>ny advisory committee member organization</w:t>
      </w:r>
      <w:r w:rsidR="0070310F">
        <w:t xml:space="preserve">. </w:t>
      </w:r>
    </w:p>
    <w:p w14:paraId="5527EFA2" w14:textId="2907CA71" w:rsidR="0070310F" w:rsidRDefault="009E601D">
      <w:r w:rsidRPr="00825591">
        <w:rPr>
          <w:b/>
          <w:bCs/>
        </w:rPr>
        <w:t>Introduction of new program coordinator:</w:t>
      </w:r>
      <w:r>
        <w:t xml:space="preserve"> </w:t>
      </w:r>
      <w:r w:rsidR="0070310F">
        <w:t>Taylor</w:t>
      </w:r>
      <w:r>
        <w:t xml:space="preserve"> O’Shaughnessy grew up in and around Harrodsburg, KY. She has her BA and Master</w:t>
      </w:r>
      <w:r w:rsidR="00825591">
        <w:t>s’</w:t>
      </w:r>
      <w:r>
        <w:t xml:space="preserve"> degrees. She first worked with the </w:t>
      </w:r>
      <w:r w:rsidR="0070310F">
        <w:t>UK AHEC</w:t>
      </w:r>
      <w:r>
        <w:t xml:space="preserve"> </w:t>
      </w:r>
      <w:r w:rsidR="00825591">
        <w:t xml:space="preserve">on the Scholars program </w:t>
      </w:r>
      <w:r>
        <w:t>and then a</w:t>
      </w:r>
      <w:r w:rsidR="0070310F">
        <w:t>t the local health dep</w:t>
      </w:r>
      <w:r>
        <w:t>artment</w:t>
      </w:r>
      <w:r w:rsidR="0070310F">
        <w:t xml:space="preserve">. </w:t>
      </w:r>
      <w:r>
        <w:t>Her primary responsibilities will be with the AHEC Scholars program and social media. Welcome Taylor!</w:t>
      </w:r>
    </w:p>
    <w:p w14:paraId="030286EB" w14:textId="0BA5D8E3" w:rsidR="0070310F" w:rsidRDefault="009E601D">
      <w:r w:rsidRPr="00825591">
        <w:rPr>
          <w:b/>
          <w:bCs/>
        </w:rPr>
        <w:t>Introduction of new advisory committee member:</w:t>
      </w:r>
      <w:r>
        <w:t xml:space="preserve"> Mona </w:t>
      </w:r>
      <w:r w:rsidR="0070310F">
        <w:t>Sedrak</w:t>
      </w:r>
      <w:r w:rsidR="00825591">
        <w:t xml:space="preserve">, MEd and PhD is </w:t>
      </w:r>
      <w:r w:rsidR="0070310F">
        <w:t>clinically trained</w:t>
      </w:r>
      <w:r w:rsidR="00825591">
        <w:t xml:space="preserve"> as a physical therapist. Her background includes research, graduate health education, and instructional design. She is currently at UC Clermont as a health science instructor and principal COVID contact. She is also a first-generation student emigrating from Egypt </w:t>
      </w:r>
      <w:r w:rsidR="0070310F">
        <w:t xml:space="preserve">when she was 5. </w:t>
      </w:r>
    </w:p>
    <w:p w14:paraId="105B9430" w14:textId="12C67894" w:rsidR="0070310F" w:rsidRDefault="0070310F">
      <w:r w:rsidRPr="00825591">
        <w:rPr>
          <w:b/>
          <w:bCs/>
        </w:rPr>
        <w:t>Activity Report highlights:</w:t>
      </w:r>
      <w:r>
        <w:t xml:space="preserve"> </w:t>
      </w:r>
      <w:r w:rsidR="00825591">
        <w:t>Dr. Pickle briefly mentioned the E</w:t>
      </w:r>
      <w:r>
        <w:t xml:space="preserve">quitas </w:t>
      </w:r>
      <w:r w:rsidR="00825591">
        <w:t>mobile van project in urban underserved areas in our region, as well as in</w:t>
      </w:r>
      <w:r w:rsidR="001655CE">
        <w:t xml:space="preserve"> Portsmouth in</w:t>
      </w:r>
      <w:r w:rsidR="00825591">
        <w:t xml:space="preserve"> Southeastern Ohio. (The UC AHEC does not cover Scioto Co., where Portsmouth is</w:t>
      </w:r>
      <w:r w:rsidR="001655CE">
        <w:t xml:space="preserve"> located. It’s</w:t>
      </w:r>
      <w:r w:rsidR="00825591">
        <w:t xml:space="preserve"> in s</w:t>
      </w:r>
      <w:r>
        <w:t>hared counties</w:t>
      </w:r>
      <w:r w:rsidR="001655CE">
        <w:t xml:space="preserve">’ territory for the </w:t>
      </w:r>
      <w:r>
        <w:t xml:space="preserve">OSU and OU </w:t>
      </w:r>
      <w:r w:rsidR="001655CE">
        <w:t xml:space="preserve">AHECs.) The </w:t>
      </w:r>
      <w:r>
        <w:t xml:space="preserve">rural student </w:t>
      </w:r>
      <w:r w:rsidR="001655CE">
        <w:t>interest group has been re-established and is looking at projects in Adams County.</w:t>
      </w:r>
      <w:r>
        <w:t xml:space="preserve"> </w:t>
      </w:r>
    </w:p>
    <w:p w14:paraId="0E48602D" w14:textId="77777777" w:rsidR="001655CE" w:rsidRDefault="001655CE" w:rsidP="001655CE">
      <w:r w:rsidRPr="001655CE">
        <w:rPr>
          <w:b/>
          <w:bCs/>
        </w:rPr>
        <w:t>Sharing survey results:</w:t>
      </w:r>
      <w:r>
        <w:t xml:space="preserve"> Dr. Pickle shared results of the most recent advisory committee survey. </w:t>
      </w:r>
    </w:p>
    <w:p w14:paraId="2665ECE3" w14:textId="0CB81D4A" w:rsidR="001655CE" w:rsidRPr="001655CE" w:rsidRDefault="001655CE" w:rsidP="001655CE">
      <w:pPr>
        <w:pStyle w:val="ListParagraph"/>
        <w:numPr>
          <w:ilvl w:val="0"/>
          <w:numId w:val="2"/>
        </w:numPr>
      </w:pPr>
      <w:r w:rsidRPr="001655CE">
        <w:t>Best part: networking, learning about others’ projects, conversations, breakout groups, meeting organization</w:t>
      </w:r>
    </w:p>
    <w:p w14:paraId="2F3D778A" w14:textId="77777777" w:rsidR="001655CE" w:rsidRPr="001655CE" w:rsidRDefault="001655CE" w:rsidP="001655CE">
      <w:pPr>
        <w:numPr>
          <w:ilvl w:val="0"/>
          <w:numId w:val="1"/>
        </w:numPr>
      </w:pPr>
      <w:r w:rsidRPr="001655CE">
        <w:t>Areas of improvement: no breakout groups, more breakout time, more rural focus, members host site visits for best practices</w:t>
      </w:r>
    </w:p>
    <w:p w14:paraId="641FB003" w14:textId="77777777" w:rsidR="001655CE" w:rsidRPr="001655CE" w:rsidRDefault="001655CE" w:rsidP="001655CE">
      <w:pPr>
        <w:numPr>
          <w:ilvl w:val="0"/>
          <w:numId w:val="1"/>
        </w:numPr>
      </w:pPr>
      <w:r w:rsidRPr="001655CE">
        <w:t>Other committee members: Good representation</w:t>
      </w:r>
    </w:p>
    <w:p w14:paraId="2EB05CDA" w14:textId="77777777" w:rsidR="001655CE" w:rsidRPr="001655CE" w:rsidRDefault="001655CE" w:rsidP="001655CE">
      <w:pPr>
        <w:numPr>
          <w:ilvl w:val="0"/>
          <w:numId w:val="1"/>
        </w:numPr>
      </w:pPr>
      <w:r w:rsidRPr="001655CE">
        <w:t xml:space="preserve">Connection with other members outside of meetings: Mixed  </w:t>
      </w:r>
    </w:p>
    <w:p w14:paraId="21C09B97" w14:textId="2D6DFA14" w:rsidR="0070310F" w:rsidRDefault="001655CE">
      <w:r w:rsidRPr="001655CE">
        <w:rPr>
          <w:b/>
          <w:bCs/>
        </w:rPr>
        <w:t>Additional group discussion:</w:t>
      </w:r>
      <w:r>
        <w:t xml:space="preserve"> </w:t>
      </w:r>
      <w:r w:rsidR="001526E4">
        <w:t xml:space="preserve">Beth Kress shared that the UC Health office in </w:t>
      </w:r>
      <w:r w:rsidR="0070310F">
        <w:t xml:space="preserve">West Union </w:t>
      </w:r>
      <w:r w:rsidR="001526E4">
        <w:t xml:space="preserve">is </w:t>
      </w:r>
      <w:r w:rsidR="0070310F">
        <w:t>open</w:t>
      </w:r>
      <w:r w:rsidR="001526E4">
        <w:t xml:space="preserve"> and in partnership with Adams County Regional Medical Center (ACRMC). This is a welcome addition to Adams and Brown Counties as there is limited access to physicians. Most care is provided by Nurse Practitioners as the last generation of physicians are retiring or approaching retirement.</w:t>
      </w:r>
      <w:r w:rsidR="002960A3">
        <w:t xml:space="preserve"> </w:t>
      </w:r>
      <w:r w:rsidR="001526E4">
        <w:t xml:space="preserve">Once the patient base is established and other requirements are met, this location will serve as a training site for the UC </w:t>
      </w:r>
      <w:r w:rsidR="00263747">
        <w:t>Family</w:t>
      </w:r>
      <w:r w:rsidR="001526E4">
        <w:t xml:space="preserve"> Medicine Residency from West Chester Hospital. ACRMC has also p</w:t>
      </w:r>
      <w:r w:rsidR="002960A3">
        <w:t>artnered with H</w:t>
      </w:r>
      <w:r w:rsidR="001526E4">
        <w:t>ighland District Hospital</w:t>
      </w:r>
      <w:r w:rsidR="002960A3">
        <w:t xml:space="preserve"> to offer ob-gyn and deliveries</w:t>
      </w:r>
      <w:r w:rsidR="001526E4">
        <w:t xml:space="preserve"> and several sites in Brown and Adams Counties will now have x-ray capabilities through partnerships with Southern Ohio Medical Center. </w:t>
      </w:r>
    </w:p>
    <w:p w14:paraId="2E9E961C" w14:textId="27012009" w:rsidR="002960A3" w:rsidRDefault="001526E4">
      <w:r>
        <w:t xml:space="preserve">Dr. Binnig said that the Healthsource of Ohio primary care residency is now housed at Highland District Hospital. (Previously, it was at </w:t>
      </w:r>
      <w:r w:rsidR="002960A3">
        <w:t>Mercy Anderson.</w:t>
      </w:r>
      <w:r>
        <w:t>)</w:t>
      </w:r>
      <w:r w:rsidR="002960A3">
        <w:t xml:space="preserve"> </w:t>
      </w:r>
    </w:p>
    <w:p w14:paraId="73CE175C" w14:textId="33430F66" w:rsidR="002960A3" w:rsidRDefault="00355EB4">
      <w:bookmarkStart w:id="0" w:name="_Hlk90550154"/>
      <w:r w:rsidRPr="00355EB4">
        <w:rPr>
          <w:b/>
          <w:bCs/>
        </w:rPr>
        <w:lastRenderedPageBreak/>
        <w:t>Community Advisory Committee Member presentation:</w:t>
      </w:r>
      <w:bookmarkEnd w:id="0"/>
      <w:r>
        <w:t xml:space="preserve"> Vicky </w:t>
      </w:r>
      <w:r w:rsidR="00B07E54">
        <w:t xml:space="preserve">Abdella </w:t>
      </w:r>
      <w:r>
        <w:t>shared that the Area Agency on Aging is providing QPR (Question, Persuade, Refer) training in the rural counties it serves. QPR is a recognized s</w:t>
      </w:r>
      <w:r w:rsidR="00B07E54">
        <w:t xml:space="preserve">uicide prevention model. </w:t>
      </w:r>
      <w:r>
        <w:t xml:space="preserve">The training is available at no cost to anyone – community members, first responders, clergy, healthcare professionals - through a donation from the Appalachian Community Foundation. Right now, it’s being shared virtually. For more information, see </w:t>
      </w:r>
      <w:hyperlink r:id="rId8" w:history="1">
        <w:r w:rsidR="00B07E54" w:rsidRPr="003E5317">
          <w:rPr>
            <w:rStyle w:val="Hyperlink"/>
          </w:rPr>
          <w:t>www.aaa7.org</w:t>
        </w:r>
      </w:hyperlink>
      <w:r w:rsidR="00B07E54">
        <w:t xml:space="preserve"> </w:t>
      </w:r>
    </w:p>
    <w:p w14:paraId="16B0E144" w14:textId="5743D38C" w:rsidR="00263747" w:rsidRDefault="00355EB4">
      <w:bookmarkStart w:id="1" w:name="_Hlk90550987"/>
      <w:r w:rsidRPr="00355EB4">
        <w:rPr>
          <w:b/>
          <w:bCs/>
        </w:rPr>
        <w:t>Community Advisory Committee Member presentation:</w:t>
      </w:r>
      <w:bookmarkEnd w:id="1"/>
      <w:r>
        <w:rPr>
          <w:b/>
          <w:bCs/>
        </w:rPr>
        <w:t xml:space="preserve"> </w:t>
      </w:r>
      <w:r>
        <w:t xml:space="preserve">Tiffany Mattingly from The Health Collaborative talked about bringing a </w:t>
      </w:r>
      <w:r w:rsidR="00B07E54">
        <w:t xml:space="preserve">resiliency training expert </w:t>
      </w:r>
      <w:r>
        <w:t>to train f</w:t>
      </w:r>
      <w:r w:rsidR="00B07E54">
        <w:t xml:space="preserve">rontline </w:t>
      </w:r>
      <w:r>
        <w:t xml:space="preserve">healthcare workers. Sixty </w:t>
      </w:r>
      <w:r w:rsidR="00B07E54">
        <w:t>people</w:t>
      </w:r>
      <w:r>
        <w:t xml:space="preserve"> were trained over two days and the r</w:t>
      </w:r>
      <w:r w:rsidR="00B07E54">
        <w:t xml:space="preserve">esults overwhelmingly positive. </w:t>
      </w:r>
      <w:r>
        <w:t>She is working</w:t>
      </w:r>
      <w:r w:rsidR="00B07E54">
        <w:t xml:space="preserve"> to see how to bring the training back. </w:t>
      </w:r>
      <w:r>
        <w:t>This was not just for hospital-based employees. The trainer, Michael Sherman is with the organization, Mentally Tougher. Sherman initially came to town to provide free training through a grant supporting</w:t>
      </w:r>
      <w:r w:rsidR="00B07E54">
        <w:t xml:space="preserve"> first responders</w:t>
      </w:r>
      <w:r>
        <w:t xml:space="preserve"> and The Collaborative was able to </w:t>
      </w:r>
      <w:r w:rsidR="00B07E54">
        <w:t>piggyback</w:t>
      </w:r>
      <w:r>
        <w:t xml:space="preserve"> on that visit</w:t>
      </w:r>
      <w:r w:rsidR="00B07E54">
        <w:t xml:space="preserve">. </w:t>
      </w:r>
      <w:r>
        <w:t xml:space="preserve">Sherman is a </w:t>
      </w:r>
      <w:r w:rsidR="00B07E54">
        <w:t xml:space="preserve">Level III master trainer and works for </w:t>
      </w:r>
      <w:r>
        <w:t xml:space="preserve">the US </w:t>
      </w:r>
      <w:r w:rsidR="00B07E54">
        <w:t xml:space="preserve">Army. </w:t>
      </w:r>
      <w:r>
        <w:t>He h</w:t>
      </w:r>
      <w:r w:rsidR="00B07E54">
        <w:t>adn’t worked with h</w:t>
      </w:r>
      <w:r>
        <w:t xml:space="preserve">ealthcare professionals before and </w:t>
      </w:r>
      <w:r w:rsidR="00B07E54">
        <w:t xml:space="preserve">shadowed </w:t>
      </w:r>
      <w:r>
        <w:t xml:space="preserve">employees in the </w:t>
      </w:r>
      <w:r w:rsidR="00B07E54">
        <w:t xml:space="preserve">ICU </w:t>
      </w:r>
      <w:r w:rsidR="00263747">
        <w:t xml:space="preserve">so that he could </w:t>
      </w:r>
      <w:r w:rsidR="00B07E54">
        <w:t>tailor</w:t>
      </w:r>
      <w:r w:rsidR="00263747">
        <w:t xml:space="preserve"> the </w:t>
      </w:r>
      <w:r w:rsidR="00B07E54">
        <w:t xml:space="preserve">training. </w:t>
      </w:r>
      <w:r w:rsidR="00263747">
        <w:t>The m</w:t>
      </w:r>
      <w:r w:rsidR="00F5079C">
        <w:t xml:space="preserve">ajority </w:t>
      </w:r>
      <w:r w:rsidR="00263747">
        <w:t xml:space="preserve">of the attendees </w:t>
      </w:r>
      <w:r w:rsidR="00F5079C">
        <w:t xml:space="preserve">felt </w:t>
      </w:r>
      <w:r w:rsidR="00263747">
        <w:t xml:space="preserve">they </w:t>
      </w:r>
      <w:r w:rsidR="00F5079C">
        <w:t xml:space="preserve">could go back to work and immediately apply </w:t>
      </w:r>
      <w:r w:rsidR="00263747">
        <w:t xml:space="preserve">the </w:t>
      </w:r>
      <w:r w:rsidR="00F5079C">
        <w:t>skills</w:t>
      </w:r>
      <w:r w:rsidR="00263747">
        <w:t xml:space="preserve"> and </w:t>
      </w:r>
      <w:r w:rsidR="00F5079C">
        <w:t xml:space="preserve">knowledge and </w:t>
      </w:r>
      <w:r w:rsidR="00263747">
        <w:t>were able to identify</w:t>
      </w:r>
      <w:r w:rsidR="00F5079C">
        <w:t xml:space="preserve"> personal barriers.</w:t>
      </w:r>
      <w:r w:rsidR="00B03D34" w:rsidRPr="00B03D34">
        <w:rPr>
          <w:rFonts w:ascii="Calibri" w:eastAsia="Calibri" w:hAnsi="Calibri" w:cs="Times New Roman"/>
        </w:rPr>
        <w:t xml:space="preserve"> </w:t>
      </w:r>
      <w:hyperlink r:id="rId9" w:history="1">
        <w:r w:rsidR="00B03D34" w:rsidRPr="00B03D34">
          <w:rPr>
            <w:rFonts w:ascii="Calibri" w:eastAsia="Calibri" w:hAnsi="Calibri" w:cs="Times New Roman"/>
            <w:color w:val="0563C1"/>
            <w:u w:val="single"/>
          </w:rPr>
          <w:t>https://mentallytougher.com/index.php/about-us/</w:t>
        </w:r>
      </w:hyperlink>
      <w:r w:rsidR="00B03D34">
        <w:t xml:space="preserve"> </w:t>
      </w:r>
    </w:p>
    <w:p w14:paraId="1397F5F6" w14:textId="77777777" w:rsidR="00263747" w:rsidRDefault="00263747">
      <w:r>
        <w:t>The Collaborative continues to work on r</w:t>
      </w:r>
      <w:r w:rsidR="00F5079C">
        <w:t>ecruitment and retention strategies</w:t>
      </w:r>
      <w:r>
        <w:t>, specifically for under-represented minority populations</w:t>
      </w:r>
      <w:r w:rsidR="00F5079C">
        <w:t>.</w:t>
      </w:r>
      <w:r>
        <w:t xml:space="preserve"> They have explored what area colleges and universities are doing through</w:t>
      </w:r>
      <w:r w:rsidR="00F5079C">
        <w:t xml:space="preserve"> </w:t>
      </w:r>
      <w:r>
        <w:t>k</w:t>
      </w:r>
      <w:r w:rsidR="00F5079C">
        <w:t>ey informant interview</w:t>
      </w:r>
      <w:r>
        <w:t xml:space="preserve"> and hope to pull a </w:t>
      </w:r>
      <w:r w:rsidR="00F5079C">
        <w:t xml:space="preserve">together stakeholder group </w:t>
      </w:r>
      <w:r>
        <w:t xml:space="preserve">together </w:t>
      </w:r>
      <w:r w:rsidR="00F5079C">
        <w:t xml:space="preserve">in </w:t>
      </w:r>
      <w:r>
        <w:t xml:space="preserve">the first quarter of 2022. </w:t>
      </w:r>
    </w:p>
    <w:p w14:paraId="6AD43B37" w14:textId="4950C1DD" w:rsidR="00B07E54" w:rsidRDefault="00263747">
      <w:r>
        <w:t xml:space="preserve">The AHEC supported work this year for the </w:t>
      </w:r>
      <w:r w:rsidR="00F5079C">
        <w:t xml:space="preserve">TAP Remote </w:t>
      </w:r>
      <w:r>
        <w:t>project that c</w:t>
      </w:r>
      <w:r w:rsidR="00F5079C">
        <w:t>onnect</w:t>
      </w:r>
      <w:r>
        <w:t xml:space="preserve">s students in </w:t>
      </w:r>
      <w:r w:rsidR="00F5079C">
        <w:t>rural counties</w:t>
      </w:r>
      <w:r>
        <w:t xml:space="preserve">. The </w:t>
      </w:r>
      <w:r w:rsidR="00F5079C">
        <w:t>workforce website</w:t>
      </w:r>
      <w:r>
        <w:t xml:space="preserve"> has also been launched</w:t>
      </w:r>
      <w:r w:rsidR="00F5079C">
        <w:t xml:space="preserve">. </w:t>
      </w:r>
      <w:r>
        <w:t>She and Dr. Binnig agreed that r</w:t>
      </w:r>
      <w:r w:rsidR="00F5079C">
        <w:t>etain</w:t>
      </w:r>
      <w:r>
        <w:t>ing</w:t>
      </w:r>
      <w:r w:rsidR="00F5079C">
        <w:t xml:space="preserve"> students from </w:t>
      </w:r>
      <w:r>
        <w:t xml:space="preserve">the rural </w:t>
      </w:r>
      <w:r w:rsidR="00F5079C">
        <w:t xml:space="preserve">area </w:t>
      </w:r>
      <w:r>
        <w:t xml:space="preserve">who can be Medical Assistants, State-Tested Nursing Assistants and Dental Hygienists is critical. </w:t>
      </w:r>
      <w:hyperlink r:id="rId10" w:history="1">
        <w:r w:rsidR="00847C38" w:rsidRPr="00847C38">
          <w:rPr>
            <w:rFonts w:ascii="Calibri" w:eastAsia="Calibri" w:hAnsi="Calibri" w:cs="Times New Roman"/>
            <w:color w:val="0563C1"/>
            <w:u w:val="single"/>
          </w:rPr>
          <w:t>https://workforce.healthcollab.org/</w:t>
        </w:r>
      </w:hyperlink>
    </w:p>
    <w:p w14:paraId="15A4C453" w14:textId="77777777" w:rsidR="00263747" w:rsidRDefault="00263747" w:rsidP="008678BC">
      <w:r w:rsidRPr="00355EB4">
        <w:rPr>
          <w:b/>
          <w:bCs/>
        </w:rPr>
        <w:t>Community Advisory Committee Member presentation:</w:t>
      </w:r>
      <w:r>
        <w:rPr>
          <w:b/>
          <w:bCs/>
        </w:rPr>
        <w:t xml:space="preserve"> </w:t>
      </w:r>
      <w:r>
        <w:t xml:space="preserve">Beth </w:t>
      </w:r>
      <w:r w:rsidR="00F5079C">
        <w:t xml:space="preserve">Kress </w:t>
      </w:r>
      <w:r>
        <w:t xml:space="preserve">shared information about the Hospice of Hope ‘Transitions’ program that stops the revolving door of having patients move from home to the hospital to skilled nursing care continually. </w:t>
      </w:r>
    </w:p>
    <w:p w14:paraId="784C6127" w14:textId="5E0AFDB0" w:rsidR="002960A3" w:rsidRDefault="00263747">
      <w:r>
        <w:t xml:space="preserve">She also </w:t>
      </w:r>
      <w:r w:rsidR="00B03D34">
        <w:t xml:space="preserve">shared slides on the </w:t>
      </w:r>
      <w:r w:rsidR="00F5079C">
        <w:t xml:space="preserve">GRIT – </w:t>
      </w:r>
      <w:r w:rsidR="008678BC">
        <w:t>Growing Rural Independence Together</w:t>
      </w:r>
      <w:r w:rsidR="00B03D34">
        <w:t xml:space="preserve"> – program. The concept is that individuals can “</w:t>
      </w:r>
      <w:r w:rsidR="008678BC">
        <w:t>Stay here, learn here, live here,</w:t>
      </w:r>
      <w:r w:rsidR="00B03D34">
        <w:t xml:space="preserve"> and</w:t>
      </w:r>
      <w:r w:rsidR="008678BC">
        <w:t xml:space="preserve"> work here.</w:t>
      </w:r>
      <w:r w:rsidR="00B03D34">
        <w:t>” It’s aimed at high school s</w:t>
      </w:r>
      <w:r w:rsidR="008678BC">
        <w:t>ophomores</w:t>
      </w:r>
      <w:r w:rsidR="00B03D34">
        <w:t xml:space="preserve"> in Adams and Brown Counties. Students are given an </w:t>
      </w:r>
      <w:r w:rsidR="008678BC">
        <w:t>assessment</w:t>
      </w:r>
      <w:r w:rsidR="00B03D34">
        <w:t xml:space="preserve"> that determines interests and skills and then paired with coaches and other supports that align with their interests. For example, </w:t>
      </w:r>
      <w:r w:rsidR="008678BC">
        <w:t xml:space="preserve"> 25% </w:t>
      </w:r>
      <w:r w:rsidR="00B03D34">
        <w:t>of the respondents were interested in hea</w:t>
      </w:r>
      <w:r w:rsidR="008678BC">
        <w:t>lth science careers</w:t>
      </w:r>
      <w:r w:rsidR="00B03D34">
        <w:t xml:space="preserve">. Additionally, there was interest in human </w:t>
      </w:r>
      <w:r w:rsidR="008678BC">
        <w:t xml:space="preserve">services and IT careers which </w:t>
      </w:r>
      <w:r w:rsidR="00B03D34">
        <w:t xml:space="preserve">could </w:t>
      </w:r>
      <w:r w:rsidR="008678BC">
        <w:t xml:space="preserve">also be </w:t>
      </w:r>
      <w:r w:rsidR="00B03D34">
        <w:t xml:space="preserve">related to </w:t>
      </w:r>
      <w:r w:rsidR="008678BC">
        <w:t>health</w:t>
      </w:r>
      <w:r w:rsidR="00B03D34">
        <w:t xml:space="preserve"> careers</w:t>
      </w:r>
      <w:r w:rsidR="008678BC">
        <w:t xml:space="preserve">. </w:t>
      </w:r>
      <w:r w:rsidR="00B03D34">
        <w:t xml:space="preserve">Ongoing program challenges include: breaking down silos and increased school involvement; greater, equitable </w:t>
      </w:r>
      <w:r w:rsidR="008678BC">
        <w:t xml:space="preserve">broadband access </w:t>
      </w:r>
      <w:r w:rsidR="00B03D34">
        <w:t xml:space="preserve">and support from volunteers that can be trained as coaches. </w:t>
      </w:r>
      <w:hyperlink r:id="rId11" w:history="1">
        <w:r w:rsidR="00847C38" w:rsidRPr="00613878">
          <w:rPr>
            <w:rStyle w:val="Hyperlink"/>
          </w:rPr>
          <w:t>https://gritohio.org</w:t>
        </w:r>
      </w:hyperlink>
    </w:p>
    <w:p w14:paraId="461F0F89" w14:textId="77777777" w:rsidR="00847C38" w:rsidRDefault="00847C38">
      <w:bookmarkStart w:id="2" w:name="_GoBack"/>
      <w:bookmarkEnd w:id="2"/>
    </w:p>
    <w:p w14:paraId="241F1B77" w14:textId="29019655" w:rsidR="00B03D34" w:rsidRDefault="00B03D34">
      <w:r>
        <w:t>Respectfully submitted,</w:t>
      </w:r>
    </w:p>
    <w:p w14:paraId="3CF0F4F3" w14:textId="2D171AFE" w:rsidR="00B03D34" w:rsidRDefault="00B03D34">
      <w:r>
        <w:t>Sharron DiMario, Center Director</w:t>
      </w:r>
    </w:p>
    <w:sectPr w:rsidR="00B03D34" w:rsidSect="00B03D3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B33C" w14:textId="77777777" w:rsidR="00F96D5B" w:rsidRDefault="00F96D5B" w:rsidP="00847C38">
      <w:pPr>
        <w:spacing w:after="0" w:line="240" w:lineRule="auto"/>
      </w:pPr>
      <w:r>
        <w:separator/>
      </w:r>
    </w:p>
  </w:endnote>
  <w:endnote w:type="continuationSeparator" w:id="0">
    <w:p w14:paraId="6B2F8579" w14:textId="77777777" w:rsidR="00F96D5B" w:rsidRDefault="00F96D5B" w:rsidP="008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1AB5" w14:textId="77777777" w:rsidR="00847C38" w:rsidRDefault="00847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A9AA" w14:textId="77777777" w:rsidR="00847C38" w:rsidRDefault="00847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F070" w14:textId="77777777" w:rsidR="00847C38" w:rsidRDefault="0084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A819" w14:textId="77777777" w:rsidR="00F96D5B" w:rsidRDefault="00F96D5B" w:rsidP="00847C38">
      <w:pPr>
        <w:spacing w:after="0" w:line="240" w:lineRule="auto"/>
      </w:pPr>
      <w:r>
        <w:separator/>
      </w:r>
    </w:p>
  </w:footnote>
  <w:footnote w:type="continuationSeparator" w:id="0">
    <w:p w14:paraId="3B8C57AF" w14:textId="77777777" w:rsidR="00F96D5B" w:rsidRDefault="00F96D5B" w:rsidP="0084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9944" w14:textId="77777777" w:rsidR="00847C38" w:rsidRDefault="00847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07492"/>
      <w:docPartObj>
        <w:docPartGallery w:val="Watermarks"/>
        <w:docPartUnique/>
      </w:docPartObj>
    </w:sdtPr>
    <w:sdtContent>
      <w:p w14:paraId="1D8CD512" w14:textId="6DA32870" w:rsidR="00847C38" w:rsidRDefault="00847C38">
        <w:pPr>
          <w:pStyle w:val="Header"/>
        </w:pPr>
        <w:r>
          <w:rPr>
            <w:noProof/>
          </w:rPr>
          <w:pict w14:anchorId="045BB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8BE1" w14:textId="77777777" w:rsidR="00847C38" w:rsidRDefault="00847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309DA"/>
    <w:multiLevelType w:val="hybridMultilevel"/>
    <w:tmpl w:val="28BE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55C0E"/>
    <w:multiLevelType w:val="hybridMultilevel"/>
    <w:tmpl w:val="A1EEA7B6"/>
    <w:lvl w:ilvl="0" w:tplc="9A8C5A58">
      <w:start w:val="1"/>
      <w:numFmt w:val="bullet"/>
      <w:lvlText w:val="•"/>
      <w:lvlJc w:val="left"/>
      <w:pPr>
        <w:tabs>
          <w:tab w:val="num" w:pos="720"/>
        </w:tabs>
        <w:ind w:left="720" w:hanging="360"/>
      </w:pPr>
      <w:rPr>
        <w:rFonts w:ascii="Arial" w:hAnsi="Arial" w:hint="default"/>
      </w:rPr>
    </w:lvl>
    <w:lvl w:ilvl="1" w:tplc="3C701E54" w:tentative="1">
      <w:start w:val="1"/>
      <w:numFmt w:val="bullet"/>
      <w:lvlText w:val="•"/>
      <w:lvlJc w:val="left"/>
      <w:pPr>
        <w:tabs>
          <w:tab w:val="num" w:pos="1440"/>
        </w:tabs>
        <w:ind w:left="1440" w:hanging="360"/>
      </w:pPr>
      <w:rPr>
        <w:rFonts w:ascii="Arial" w:hAnsi="Arial" w:hint="default"/>
      </w:rPr>
    </w:lvl>
    <w:lvl w:ilvl="2" w:tplc="C3E80D4C" w:tentative="1">
      <w:start w:val="1"/>
      <w:numFmt w:val="bullet"/>
      <w:lvlText w:val="•"/>
      <w:lvlJc w:val="left"/>
      <w:pPr>
        <w:tabs>
          <w:tab w:val="num" w:pos="2160"/>
        </w:tabs>
        <w:ind w:left="2160" w:hanging="360"/>
      </w:pPr>
      <w:rPr>
        <w:rFonts w:ascii="Arial" w:hAnsi="Arial" w:hint="default"/>
      </w:rPr>
    </w:lvl>
    <w:lvl w:ilvl="3" w:tplc="706E94C8" w:tentative="1">
      <w:start w:val="1"/>
      <w:numFmt w:val="bullet"/>
      <w:lvlText w:val="•"/>
      <w:lvlJc w:val="left"/>
      <w:pPr>
        <w:tabs>
          <w:tab w:val="num" w:pos="2880"/>
        </w:tabs>
        <w:ind w:left="2880" w:hanging="360"/>
      </w:pPr>
      <w:rPr>
        <w:rFonts w:ascii="Arial" w:hAnsi="Arial" w:hint="default"/>
      </w:rPr>
    </w:lvl>
    <w:lvl w:ilvl="4" w:tplc="55642EDA" w:tentative="1">
      <w:start w:val="1"/>
      <w:numFmt w:val="bullet"/>
      <w:lvlText w:val="•"/>
      <w:lvlJc w:val="left"/>
      <w:pPr>
        <w:tabs>
          <w:tab w:val="num" w:pos="3600"/>
        </w:tabs>
        <w:ind w:left="3600" w:hanging="360"/>
      </w:pPr>
      <w:rPr>
        <w:rFonts w:ascii="Arial" w:hAnsi="Arial" w:hint="default"/>
      </w:rPr>
    </w:lvl>
    <w:lvl w:ilvl="5" w:tplc="C1E0472A" w:tentative="1">
      <w:start w:val="1"/>
      <w:numFmt w:val="bullet"/>
      <w:lvlText w:val="•"/>
      <w:lvlJc w:val="left"/>
      <w:pPr>
        <w:tabs>
          <w:tab w:val="num" w:pos="4320"/>
        </w:tabs>
        <w:ind w:left="4320" w:hanging="360"/>
      </w:pPr>
      <w:rPr>
        <w:rFonts w:ascii="Arial" w:hAnsi="Arial" w:hint="default"/>
      </w:rPr>
    </w:lvl>
    <w:lvl w:ilvl="6" w:tplc="8376D9F8" w:tentative="1">
      <w:start w:val="1"/>
      <w:numFmt w:val="bullet"/>
      <w:lvlText w:val="•"/>
      <w:lvlJc w:val="left"/>
      <w:pPr>
        <w:tabs>
          <w:tab w:val="num" w:pos="5040"/>
        </w:tabs>
        <w:ind w:left="5040" w:hanging="360"/>
      </w:pPr>
      <w:rPr>
        <w:rFonts w:ascii="Arial" w:hAnsi="Arial" w:hint="default"/>
      </w:rPr>
    </w:lvl>
    <w:lvl w:ilvl="7" w:tplc="BF86303A" w:tentative="1">
      <w:start w:val="1"/>
      <w:numFmt w:val="bullet"/>
      <w:lvlText w:val="•"/>
      <w:lvlJc w:val="left"/>
      <w:pPr>
        <w:tabs>
          <w:tab w:val="num" w:pos="5760"/>
        </w:tabs>
        <w:ind w:left="5760" w:hanging="360"/>
      </w:pPr>
      <w:rPr>
        <w:rFonts w:ascii="Arial" w:hAnsi="Arial" w:hint="default"/>
      </w:rPr>
    </w:lvl>
    <w:lvl w:ilvl="8" w:tplc="8D4C42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F2"/>
    <w:rsid w:val="00013EF2"/>
    <w:rsid w:val="001526E4"/>
    <w:rsid w:val="001655CE"/>
    <w:rsid w:val="00263747"/>
    <w:rsid w:val="002960A3"/>
    <w:rsid w:val="003516C0"/>
    <w:rsid w:val="00355EB4"/>
    <w:rsid w:val="005B0E73"/>
    <w:rsid w:val="0070310F"/>
    <w:rsid w:val="00825591"/>
    <w:rsid w:val="00847C38"/>
    <w:rsid w:val="008678BC"/>
    <w:rsid w:val="009E601D"/>
    <w:rsid w:val="00B03D34"/>
    <w:rsid w:val="00B07E54"/>
    <w:rsid w:val="00F5079C"/>
    <w:rsid w:val="00F96D5B"/>
    <w:rsid w:val="00FC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C86351"/>
  <w15:chartTrackingRefBased/>
  <w15:docId w15:val="{69E801E0-FE09-4CC2-9BB7-2951CC52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E54"/>
    <w:rPr>
      <w:color w:val="0563C1" w:themeColor="hyperlink"/>
      <w:u w:val="single"/>
    </w:rPr>
  </w:style>
  <w:style w:type="character" w:styleId="UnresolvedMention">
    <w:name w:val="Unresolved Mention"/>
    <w:basedOn w:val="DefaultParagraphFont"/>
    <w:uiPriority w:val="99"/>
    <w:semiHidden/>
    <w:unhideWhenUsed/>
    <w:rsid w:val="00B07E54"/>
    <w:rPr>
      <w:color w:val="605E5C"/>
      <w:shd w:val="clear" w:color="auto" w:fill="E1DFDD"/>
    </w:rPr>
  </w:style>
  <w:style w:type="paragraph" w:styleId="ListParagraph">
    <w:name w:val="List Paragraph"/>
    <w:basedOn w:val="Normal"/>
    <w:uiPriority w:val="34"/>
    <w:qFormat/>
    <w:rsid w:val="001655CE"/>
    <w:pPr>
      <w:ind w:left="720"/>
      <w:contextualSpacing/>
    </w:pPr>
  </w:style>
  <w:style w:type="paragraph" w:styleId="Header">
    <w:name w:val="header"/>
    <w:basedOn w:val="Normal"/>
    <w:link w:val="HeaderChar"/>
    <w:uiPriority w:val="99"/>
    <w:unhideWhenUsed/>
    <w:rsid w:val="0084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C38"/>
  </w:style>
  <w:style w:type="paragraph" w:styleId="Footer">
    <w:name w:val="footer"/>
    <w:basedOn w:val="Normal"/>
    <w:link w:val="FooterChar"/>
    <w:uiPriority w:val="99"/>
    <w:unhideWhenUsed/>
    <w:rsid w:val="0084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490">
      <w:bodyDiv w:val="1"/>
      <w:marLeft w:val="0"/>
      <w:marRight w:val="0"/>
      <w:marTop w:val="0"/>
      <w:marBottom w:val="0"/>
      <w:divBdr>
        <w:top w:val="none" w:sz="0" w:space="0" w:color="auto"/>
        <w:left w:val="none" w:sz="0" w:space="0" w:color="auto"/>
        <w:bottom w:val="none" w:sz="0" w:space="0" w:color="auto"/>
        <w:right w:val="none" w:sz="0" w:space="0" w:color="auto"/>
      </w:divBdr>
      <w:divsChild>
        <w:div w:id="699863140">
          <w:marLeft w:val="547"/>
          <w:marRight w:val="0"/>
          <w:marTop w:val="144"/>
          <w:marBottom w:val="0"/>
          <w:divBdr>
            <w:top w:val="none" w:sz="0" w:space="0" w:color="auto"/>
            <w:left w:val="none" w:sz="0" w:space="0" w:color="auto"/>
            <w:bottom w:val="none" w:sz="0" w:space="0" w:color="auto"/>
            <w:right w:val="none" w:sz="0" w:space="0" w:color="auto"/>
          </w:divBdr>
        </w:div>
        <w:div w:id="427123489">
          <w:marLeft w:val="547"/>
          <w:marRight w:val="0"/>
          <w:marTop w:val="144"/>
          <w:marBottom w:val="0"/>
          <w:divBdr>
            <w:top w:val="none" w:sz="0" w:space="0" w:color="auto"/>
            <w:left w:val="none" w:sz="0" w:space="0" w:color="auto"/>
            <w:bottom w:val="none" w:sz="0" w:space="0" w:color="auto"/>
            <w:right w:val="none" w:sz="0" w:space="0" w:color="auto"/>
          </w:divBdr>
        </w:div>
        <w:div w:id="1939294620">
          <w:marLeft w:val="547"/>
          <w:marRight w:val="0"/>
          <w:marTop w:val="144"/>
          <w:marBottom w:val="0"/>
          <w:divBdr>
            <w:top w:val="none" w:sz="0" w:space="0" w:color="auto"/>
            <w:left w:val="none" w:sz="0" w:space="0" w:color="auto"/>
            <w:bottom w:val="none" w:sz="0" w:space="0" w:color="auto"/>
            <w:right w:val="none" w:sz="0" w:space="0" w:color="auto"/>
          </w:divBdr>
        </w:div>
        <w:div w:id="49534530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7.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itohi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m11.safelinks.protection.outlook.com/?url=https%3A%2F%2Fworkforce.healthcollab.org%2F&amp;data=04%7C01%7Cdimarism%40ucmail.uc.edu%7C7011f76a3abb4c575f8d08d9bf67090c%7Cf5222e6c5fc648eb8f0373db18203b63%7C1%7C0%7C637751271525342631%7CUnknown%7CTWFpbGZsb3d8eyJWIjoiMC4wLjAwMDAiLCJQIjoiV2luMzIiLCJBTiI6Ik1haWwiLCJXVCI6Mn0%3D%7C3000&amp;sdata=t1%2Fb5GUtvk9mjptpaOlHDgYobuQbe5N6xC1qGMT9A68%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allytougher.com/index.php/about-us/"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1" ma:contentTypeDescription="Create a new document." ma:contentTypeScope="" ma:versionID="39b65e69ceb829f9067c6b2831749280">
  <xsd:schema xmlns:xsd="http://www.w3.org/2001/XMLSchema" xmlns:xs="http://www.w3.org/2001/XMLSchema" xmlns:p="http://schemas.microsoft.com/office/2006/metadata/properties" xmlns:ns2="c2c01d84-181e-48b7-bebf-2f1f1a7f0c1b" targetNamespace="http://schemas.microsoft.com/office/2006/metadata/properties" ma:root="true" ma:fieldsID="84bad874ca05fc34757077c75311303e" ns2:_="">
    <xsd:import namespace="c2c01d84-181e-48b7-bebf-2f1f1a7f0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E8DF3-C4B5-43CE-8C25-417CAFFC24F5}">
  <ds:schemaRefs>
    <ds:schemaRef ds:uri="http://schemas.openxmlformats.org/officeDocument/2006/bibliography"/>
  </ds:schemaRefs>
</ds:datastoreItem>
</file>

<file path=customXml/itemProps2.xml><?xml version="1.0" encoding="utf-8"?>
<ds:datastoreItem xmlns:ds="http://schemas.openxmlformats.org/officeDocument/2006/customXml" ds:itemID="{B3C30284-F185-449F-8433-558C5E32E3DC}"/>
</file>

<file path=customXml/itemProps3.xml><?xml version="1.0" encoding="utf-8"?>
<ds:datastoreItem xmlns:ds="http://schemas.openxmlformats.org/officeDocument/2006/customXml" ds:itemID="{6EF22FE7-6060-4A5E-9E52-C132FC888FA3}"/>
</file>

<file path=customXml/itemProps4.xml><?xml version="1.0" encoding="utf-8"?>
<ds:datastoreItem xmlns:ds="http://schemas.openxmlformats.org/officeDocument/2006/customXml" ds:itemID="{F67566D4-384A-4BB6-BA14-20E335B382EF}"/>
</file>

<file path=docProps/app.xml><?xml version="1.0" encoding="utf-8"?>
<Properties xmlns="http://schemas.openxmlformats.org/officeDocument/2006/extended-properties" xmlns:vt="http://schemas.openxmlformats.org/officeDocument/2006/docPropsVTypes">
  <Template>Normal</Template>
  <TotalTime>140</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DiMario, Sharron (dimarism)</dc:creator>
  <cp:keywords/>
  <dc:description/>
  <cp:lastModifiedBy>DiMario, Sharron (dimarism)</cp:lastModifiedBy>
  <cp:revision>5</cp:revision>
  <dcterms:created xsi:type="dcterms:W3CDTF">2021-12-14T23:30:00Z</dcterms:created>
  <dcterms:modified xsi:type="dcterms:W3CDTF">2021-12-16T17:56:00Z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ies>
</file>